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ANUÊNCIA DA ASSOCIAÇÃO/GRUPO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 ________________________________________________________________ (associação/grupo), representada pelo (a) senhor(a) _______________________________________, RG. ________________ e CPF. ___________________, nacionalidade ___________________, residente e domiciliado na ______________________________________________________, Bairro __________________________, Cidade: ____________________, Estado ______, na condição de COLABORADOR(a) do Projeto “____________________ _______________________________________________________” Coordenado pelo servidor (a) ___________________________do IFSULDEMINAS – Campus ___________________ e submetido ao Edital 30/2021, declara a sua ANUÊNCIA para a participação e realização do projeto. Assim por ser verdade assina o presente para os devidos fins de direito.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______________________, _____ de __________________ de 2021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&lt;nome&gt;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&lt;cargo&gt;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&lt;Associação/Grupo&gt;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