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2531745</wp:posOffset>
            </wp:positionH>
            <wp:positionV relativeFrom="paragraph">
              <wp:posOffset>6350</wp:posOffset>
            </wp:positionV>
            <wp:extent cx="714375" cy="6845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  <w:tab w:val="left" w:pos="304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DE EDUCAÇÃO, CIÊNCIA E TECNOLOGIA DO SUL DE MINAS GERAIS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7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CAMPUS MACHADO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1"/>
        <w:widowControl w:val="0"/>
        <w:ind w:left="23" w:right="0" w:hanging="1418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REQUERIMENTO DE REMATRÍCULA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1"/>
        <w:keepNext w:val="1"/>
        <w:widowControl w:val="0"/>
        <w:ind w:left="23" w:right="0" w:hanging="141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u w:val="no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ALUNO REGULAR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hanging="141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1"/>
        <w:widowControl w:val="0"/>
        <w:ind w:left="23" w:right="0" w:hanging="1418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vertAlign w:val="baseline"/>
          <w:rtl w:val="0"/>
        </w:rPr>
        <w:t xml:space="preserve">Senhor Diretor do Instituto Federal</w:t>
      </w: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vertAlign w:val="baseline"/>
          <w:rtl w:val="0"/>
        </w:rPr>
        <w:t xml:space="preserve">do Sul de Minas Gerais – Campus Machado,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aluno(a)________________________________________, nascido(a) em /____/_____, natural de ______________________estado____, residente na _________________________ nº________, aptº_____, bairro____________, cidade_______________, estado ___________,    CEP_____________, telefone(__)_______________, cel(__)________________________ _,                   e-mail: ___________________________________, aprovado(a) no processo seletivo referente ao edital nº___________,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Vem requerer de V.S.ª 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aluno(a) regular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 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CURSO DE MESTRADO PROFISSIONAL EM CIÊNCIA E TECNOLOGIA DE ALIMENTOS,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as aulas que serão ministradas no </w:t>
      </w:r>
      <w:r w:rsidDel="00000000" w:rsidR="00000000" w:rsidRPr="00000000">
        <w:rPr>
          <w:sz w:val="24"/>
          <w:szCs w:val="24"/>
          <w:rtl w:val="0"/>
        </w:rPr>
        <w:t xml:space="preserve">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ano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Nestes termos,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pede deferimento.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      Machado/MG,       de agosto de   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aluno(a)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069" w:top="719" w:left="1701" w:right="1106" w:header="720" w:footer="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Machado Paraguaçu, Km 03 - Bairro Santo Antônio -  Caixa Postal  49    Machado/MG – 37750-000 - Fone/Fax: (35)3295-9738</w:t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Sítio: www.mch.ifsuldeminas.edu.br   - E-mail: mestrado.alimentos@ifsuldeminas.edu.br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18" w:right="0" w:hanging="1418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76" w:right="0" w:hanging="576"/>
      <w:jc w:val="righ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864" w:right="0" w:hanging="864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418"/>
      </w:tabs>
      <w:spacing w:after="0" w:before="0" w:line="240" w:lineRule="auto"/>
      <w:ind w:left="1152" w:right="0" w:hanging="1152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