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67" w:rsidRPr="00A31667" w:rsidRDefault="00A31667" w:rsidP="00A31667">
      <w:pPr>
        <w:spacing w:before="86"/>
        <w:ind w:left="1513" w:right="187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1667">
        <w:rPr>
          <w:rFonts w:asciiTheme="minorHAnsi" w:hAnsiTheme="minorHAnsi" w:cstheme="minorHAnsi"/>
          <w:b/>
          <w:noProof/>
          <w:sz w:val="24"/>
          <w:szCs w:val="24"/>
          <w:u w:val="singl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26EE1" wp14:editId="30B492F8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4563110" cy="461010"/>
                <wp:effectExtent l="0" t="0" r="27940" b="15240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93B9" id="Retângulo Arredondado 2" o:spid="_x0000_s1026" style="position:absolute;margin-left:0;margin-top:13.3pt;width:359.3pt;height:36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" filled="f" strokeweight="2pt">
                <w10:wrap anchorx="margin"/>
              </v:roundrect>
            </w:pict>
          </mc:Fallback>
        </mc:AlternateContent>
      </w:r>
    </w:p>
    <w:p w:rsidR="00A31667" w:rsidRPr="00A31667" w:rsidRDefault="00E436C8" w:rsidP="00A31667">
      <w:pPr>
        <w:spacing w:before="86"/>
        <w:ind w:left="1513" w:right="187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A31667" w:rsidRPr="00A31667">
        <w:rPr>
          <w:rFonts w:asciiTheme="minorHAnsi" w:hAnsiTheme="minorHAnsi" w:cstheme="minorHAnsi"/>
          <w:b/>
          <w:sz w:val="24"/>
          <w:szCs w:val="24"/>
        </w:rPr>
        <w:t xml:space="preserve">TERMO DE REFERÊNCIA </w:t>
      </w:r>
    </w:p>
    <w:p w:rsidR="00A31667" w:rsidRPr="00A31667" w:rsidRDefault="00A31667" w:rsidP="00A31667">
      <w:pPr>
        <w:spacing w:before="86"/>
        <w:ind w:left="1513" w:right="187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4D57" w:rsidRDefault="00664D57" w:rsidP="00A31667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</w:rPr>
      </w:pPr>
    </w:p>
    <w:p w:rsidR="00A31667" w:rsidRPr="00A31667" w:rsidRDefault="00A31667" w:rsidP="00A31667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1667">
        <w:rPr>
          <w:rFonts w:asciiTheme="minorHAnsi" w:hAnsiTheme="minorHAnsi" w:cstheme="minorHAnsi"/>
          <w:sz w:val="24"/>
          <w:szCs w:val="24"/>
        </w:rPr>
        <w:t>Pregão Eletrônico para Registro de Preços nº 31/2019</w:t>
      </w:r>
    </w:p>
    <w:p w:rsidR="00A31667" w:rsidRPr="00A31667" w:rsidRDefault="00A31667" w:rsidP="00A31667">
      <w:pPr>
        <w:spacing w:line="360" w:lineRule="auto"/>
        <w:ind w:firstLine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1667">
        <w:rPr>
          <w:rFonts w:asciiTheme="minorHAnsi" w:hAnsiTheme="minorHAnsi" w:cstheme="minorHAnsi"/>
          <w:b/>
          <w:sz w:val="24"/>
          <w:szCs w:val="24"/>
          <w:u w:val="single"/>
        </w:rPr>
        <w:t>Objeto: Contratação de seguro de alunos</w:t>
      </w:r>
    </w:p>
    <w:p w:rsidR="00A31667" w:rsidRPr="00A31667" w:rsidRDefault="00A31667" w:rsidP="00A31667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Processo nº 23345.000599.2019-02</w:t>
      </w:r>
    </w:p>
    <w:p w:rsidR="00A31667" w:rsidRPr="00A31667" w:rsidRDefault="00A31667" w:rsidP="00A31667">
      <w:pPr>
        <w:pStyle w:val="Corpodetexto"/>
        <w:spacing w:before="9"/>
        <w:rPr>
          <w:rFonts w:asciiTheme="minorHAnsi" w:hAnsiTheme="minorHAnsi" w:cstheme="minorHAnsi"/>
          <w:b/>
        </w:rPr>
      </w:pPr>
    </w:p>
    <w:p w:rsidR="00A31667" w:rsidRPr="00A31667" w:rsidRDefault="00A31667" w:rsidP="00A31667">
      <w:pPr>
        <w:pStyle w:val="PargrafodaLista"/>
        <w:numPr>
          <w:ilvl w:val="0"/>
          <w:numId w:val="6"/>
        </w:numPr>
        <w:tabs>
          <w:tab w:val="left" w:pos="324"/>
          <w:tab w:val="left" w:pos="9699"/>
        </w:tabs>
        <w:spacing w:before="100"/>
        <w:ind w:hanging="167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b/>
          <w:sz w:val="24"/>
          <w:szCs w:val="24"/>
          <w:shd w:val="clear" w:color="auto" w:fill="C0C0C0"/>
        </w:rPr>
        <w:t>OBJETO</w:t>
      </w:r>
      <w:r w:rsidRPr="00A31667">
        <w:rPr>
          <w:rFonts w:asciiTheme="minorHAnsi" w:hAnsiTheme="minorHAnsi" w:cstheme="minorHAnsi"/>
          <w:sz w:val="24"/>
          <w:szCs w:val="24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spacing w:before="3"/>
        <w:rPr>
          <w:rFonts w:asciiTheme="minorHAnsi" w:hAnsiTheme="minorHAnsi" w:cstheme="minorHAnsi"/>
        </w:rPr>
      </w:pPr>
    </w:p>
    <w:p w:rsidR="009C5250" w:rsidRPr="00041571" w:rsidRDefault="00A31667" w:rsidP="009C5250">
      <w:pPr>
        <w:pStyle w:val="PargrafodaLista"/>
        <w:numPr>
          <w:ilvl w:val="1"/>
          <w:numId w:val="6"/>
        </w:numPr>
        <w:tabs>
          <w:tab w:val="left" w:pos="513"/>
        </w:tabs>
        <w:spacing w:line="369" w:lineRule="auto"/>
        <w:ind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O presente Termo de Referência tem como finalidade a contratação de empresa para prestação de </w:t>
      </w:r>
      <w:r w:rsidR="00041571" w:rsidRPr="00041571">
        <w:rPr>
          <w:rFonts w:asciiTheme="minorHAnsi" w:hAnsiTheme="minorHAnsi" w:cstheme="minorHAnsi"/>
          <w:b/>
          <w:sz w:val="24"/>
          <w:szCs w:val="24"/>
        </w:rPr>
        <w:t>SERVIÇOS DE SEGUROS PARA OS ALUNOS</w:t>
      </w:r>
      <w:r w:rsidR="00041571" w:rsidRPr="00A31667">
        <w:rPr>
          <w:rFonts w:asciiTheme="minorHAnsi" w:hAnsiTheme="minorHAnsi" w:cstheme="minorHAnsi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regularmente matriculados</w:t>
      </w:r>
      <w:r>
        <w:rPr>
          <w:rFonts w:asciiTheme="minorHAnsi" w:hAnsiTheme="minorHAnsi" w:cstheme="minorHAnsi"/>
          <w:sz w:val="24"/>
          <w:szCs w:val="24"/>
        </w:rPr>
        <w:t xml:space="preserve"> no IFSULDEMINAS – CAMPUS MACHADO</w:t>
      </w:r>
      <w:r w:rsidRPr="00A31667">
        <w:rPr>
          <w:rFonts w:asciiTheme="minorHAnsi" w:hAnsiTheme="minorHAnsi" w:cstheme="minorHAnsi"/>
          <w:sz w:val="24"/>
          <w:szCs w:val="24"/>
        </w:rPr>
        <w:t xml:space="preserve">, </w:t>
      </w:r>
      <w:r w:rsidR="009C5250" w:rsidRPr="009C5250">
        <w:rPr>
          <w:rFonts w:asciiTheme="minorHAnsi" w:hAnsiTheme="minorHAnsi" w:cstheme="minorHAnsi"/>
          <w:bCs/>
          <w:sz w:val="24"/>
          <w:szCs w:val="24"/>
        </w:rPr>
        <w:t xml:space="preserve">com as seguintes especificações: Seguro com cobertura de acidentes pessoais coletivo, para atender aproximadamente </w:t>
      </w:r>
      <w:r w:rsidR="009C5250">
        <w:rPr>
          <w:rFonts w:asciiTheme="minorHAnsi" w:hAnsiTheme="minorHAnsi" w:cstheme="minorHAnsi"/>
          <w:bCs/>
          <w:sz w:val="24"/>
          <w:szCs w:val="24"/>
        </w:rPr>
        <w:t>2.500</w:t>
      </w:r>
      <w:r w:rsidR="009C5250" w:rsidRPr="009C5250">
        <w:rPr>
          <w:rFonts w:asciiTheme="minorHAnsi" w:hAnsiTheme="minorHAnsi" w:cstheme="minorHAnsi"/>
          <w:bCs/>
          <w:sz w:val="24"/>
          <w:szCs w:val="24"/>
        </w:rPr>
        <w:t xml:space="preserve"> vidas, sendo d</w:t>
      </w:r>
      <w:r w:rsidR="009C5250">
        <w:rPr>
          <w:rFonts w:asciiTheme="minorHAnsi" w:hAnsiTheme="minorHAnsi" w:cstheme="minorHAnsi"/>
          <w:bCs/>
          <w:sz w:val="24"/>
          <w:szCs w:val="24"/>
        </w:rPr>
        <w:t>is</w:t>
      </w:r>
      <w:r w:rsidR="009C5250" w:rsidRPr="009C5250">
        <w:rPr>
          <w:rFonts w:asciiTheme="minorHAnsi" w:hAnsiTheme="minorHAnsi" w:cstheme="minorHAnsi"/>
          <w:bCs/>
          <w:sz w:val="24"/>
          <w:szCs w:val="24"/>
        </w:rPr>
        <w:t>centes regula</w:t>
      </w:r>
      <w:r w:rsidR="009C5250">
        <w:rPr>
          <w:rFonts w:asciiTheme="minorHAnsi" w:hAnsiTheme="minorHAnsi" w:cstheme="minorHAnsi"/>
          <w:bCs/>
          <w:sz w:val="24"/>
          <w:szCs w:val="24"/>
        </w:rPr>
        <w:t>rmente matriculados e/ou estagiá</w:t>
      </w:r>
      <w:r w:rsidR="009C5250" w:rsidRPr="009C5250">
        <w:rPr>
          <w:rFonts w:asciiTheme="minorHAnsi" w:hAnsiTheme="minorHAnsi" w:cstheme="minorHAnsi"/>
          <w:bCs/>
          <w:sz w:val="24"/>
          <w:szCs w:val="24"/>
        </w:rPr>
        <w:t>rios; com garantias em acidentes pessoais: cobertura de morte acidental, invalidez permanente total ou parcial, despesas médico hospitalares, apólice me</w:t>
      </w:r>
      <w:r w:rsidR="009C5250">
        <w:rPr>
          <w:rFonts w:asciiTheme="minorHAnsi" w:hAnsiTheme="minorHAnsi" w:cstheme="minorHAnsi"/>
          <w:bCs/>
          <w:sz w:val="24"/>
          <w:szCs w:val="24"/>
        </w:rPr>
        <w:t>stra e certificados individuais.</w:t>
      </w:r>
    </w:p>
    <w:p w:rsidR="00041571" w:rsidRDefault="00041571" w:rsidP="00041571">
      <w:pPr>
        <w:pStyle w:val="Corpodetexto"/>
        <w:ind w:firstLine="142"/>
        <w:jc w:val="both"/>
        <w:rPr>
          <w:rFonts w:asciiTheme="minorHAnsi" w:hAnsiTheme="minorHAnsi" w:cstheme="minorHAnsi"/>
          <w:b/>
          <w:bCs/>
        </w:rPr>
      </w:pPr>
      <w:r w:rsidRPr="009C5250">
        <w:rPr>
          <w:rFonts w:asciiTheme="minorHAnsi" w:hAnsiTheme="minorHAnsi" w:cstheme="minorHAnsi"/>
          <w:b/>
          <w:bCs/>
        </w:rPr>
        <w:t>Limite de cobertura:</w:t>
      </w:r>
    </w:p>
    <w:p w:rsidR="00041571" w:rsidRPr="009C5250" w:rsidRDefault="00041571" w:rsidP="00041571">
      <w:pPr>
        <w:pStyle w:val="Corpodetexto"/>
        <w:ind w:firstLine="142"/>
        <w:jc w:val="both"/>
        <w:rPr>
          <w:rFonts w:asciiTheme="minorHAnsi" w:hAnsiTheme="minorHAnsi" w:cstheme="minorHAnsi"/>
          <w:b/>
          <w:bCs/>
        </w:rPr>
      </w:pPr>
    </w:p>
    <w:p w:rsidR="00041571" w:rsidRDefault="00041571" w:rsidP="00041571">
      <w:pPr>
        <w:pStyle w:val="Corpodetext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5250">
        <w:rPr>
          <w:rFonts w:asciiTheme="minorHAnsi" w:hAnsiTheme="minorHAnsi" w:cstheme="minorHAnsi"/>
          <w:bCs/>
        </w:rPr>
        <w:t xml:space="preserve">Morte acidental: R$ </w:t>
      </w:r>
      <w:r>
        <w:rPr>
          <w:rFonts w:asciiTheme="minorHAnsi" w:hAnsiTheme="minorHAnsi" w:cstheme="minorHAnsi"/>
          <w:bCs/>
        </w:rPr>
        <w:t>20.000</w:t>
      </w:r>
      <w:r w:rsidRPr="009C5250">
        <w:rPr>
          <w:rFonts w:asciiTheme="minorHAnsi" w:hAnsiTheme="minorHAnsi" w:cstheme="minorHAnsi"/>
          <w:bCs/>
        </w:rPr>
        <w:t>,00</w:t>
      </w:r>
    </w:p>
    <w:p w:rsidR="00041571" w:rsidRDefault="00041571" w:rsidP="00041571">
      <w:pPr>
        <w:pStyle w:val="Corpodetext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5250">
        <w:rPr>
          <w:rFonts w:asciiTheme="minorHAnsi" w:hAnsiTheme="minorHAnsi" w:cstheme="minorHAnsi"/>
          <w:bCs/>
        </w:rPr>
        <w:t>Invalidez permanente: R$ 20.000,00</w:t>
      </w:r>
    </w:p>
    <w:p w:rsidR="00041571" w:rsidRDefault="00041571" w:rsidP="00041571">
      <w:pPr>
        <w:pStyle w:val="Corpodetext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9C5250">
        <w:rPr>
          <w:rFonts w:asciiTheme="minorHAnsi" w:hAnsiTheme="minorHAnsi" w:cstheme="minorHAnsi"/>
          <w:bCs/>
        </w:rPr>
        <w:t>Despesas médicos hospitalares: R$ 5.000,00</w:t>
      </w:r>
    </w:p>
    <w:p w:rsidR="00041571" w:rsidRPr="009C5250" w:rsidRDefault="00041571" w:rsidP="00041571">
      <w:pPr>
        <w:pStyle w:val="Corpodetexto"/>
        <w:spacing w:line="276" w:lineRule="auto"/>
        <w:ind w:left="862"/>
        <w:jc w:val="both"/>
        <w:rPr>
          <w:rFonts w:asciiTheme="minorHAnsi" w:hAnsiTheme="minorHAnsi" w:cstheme="minorHAnsi"/>
          <w:bCs/>
        </w:rPr>
      </w:pPr>
    </w:p>
    <w:p w:rsidR="00A31667" w:rsidRPr="00041571" w:rsidRDefault="00041571" w:rsidP="00D22C66">
      <w:pPr>
        <w:pStyle w:val="PargrafodaLista"/>
        <w:numPr>
          <w:ilvl w:val="1"/>
          <w:numId w:val="6"/>
        </w:numPr>
        <w:tabs>
          <w:tab w:val="left" w:pos="513"/>
        </w:tabs>
        <w:spacing w:before="10" w:line="370" w:lineRule="auto"/>
        <w:ind w:left="147" w:right="505" w:firstLine="0"/>
        <w:rPr>
          <w:rFonts w:asciiTheme="minorHAnsi" w:hAnsiTheme="minorHAnsi" w:cstheme="minorHAnsi"/>
        </w:rPr>
      </w:pPr>
      <w:r w:rsidRPr="00041571">
        <w:rPr>
          <w:rFonts w:asciiTheme="minorHAnsi" w:hAnsiTheme="minorHAnsi" w:cstheme="minorHAnsi"/>
          <w:bCs/>
          <w:sz w:val="24"/>
          <w:szCs w:val="24"/>
        </w:rPr>
        <w:t>Poderá ocorrer alterações quantitativas mensais (inclusões e exclusões), devido a novas matrículas, formaturas, desistências.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24"/>
          <w:tab w:val="left" w:pos="9699"/>
        </w:tabs>
        <w:ind w:hanging="16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DISPOSIÇÕES</w:t>
      </w:r>
      <w:r w:rsidRPr="00A31667">
        <w:rPr>
          <w:rFonts w:asciiTheme="minorHAnsi" w:hAnsiTheme="minorHAnsi" w:cstheme="minorHAnsi"/>
          <w:spacing w:val="-5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INICIAIS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spacing w:before="2"/>
        <w:rPr>
          <w:rFonts w:asciiTheme="minorHAnsi" w:hAnsiTheme="minorHAnsi" w:cstheme="minorHAnsi"/>
        </w:rPr>
      </w:pP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01"/>
        </w:tabs>
        <w:spacing w:before="1" w:line="369" w:lineRule="auto"/>
        <w:ind w:left="147"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As especificações contidas neste Termo de Referência constarão no </w:t>
      </w:r>
      <w:r w:rsidR="00580D10">
        <w:rPr>
          <w:rFonts w:asciiTheme="minorHAnsi" w:hAnsiTheme="minorHAnsi" w:cstheme="minorHAnsi"/>
          <w:sz w:val="24"/>
          <w:szCs w:val="24"/>
        </w:rPr>
        <w:t>A</w:t>
      </w:r>
      <w:r w:rsidRPr="00A31667">
        <w:rPr>
          <w:rFonts w:asciiTheme="minorHAnsi" w:hAnsiTheme="minorHAnsi" w:cstheme="minorHAnsi"/>
          <w:sz w:val="24"/>
          <w:szCs w:val="24"/>
        </w:rPr>
        <w:t>nexo I do edital, e em nenhum momento serão substituídas pelas descrições resumidas, constantes no Aviso divulgado no sitio</w:t>
      </w:r>
      <w:hyperlink r:id="rId7">
        <w:r w:rsidRPr="00A31667">
          <w:rPr>
            <w:rFonts w:asciiTheme="minorHAnsi" w:hAnsiTheme="minorHAnsi" w:cstheme="minorHAnsi"/>
            <w:sz w:val="24"/>
            <w:szCs w:val="24"/>
            <w:u w:val="single"/>
          </w:rPr>
          <w:t xml:space="preserve"> www.comprasnet.gov.br</w:t>
        </w:r>
        <w:r w:rsidRPr="00A31667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A31667">
        <w:rPr>
          <w:rFonts w:asciiTheme="minorHAnsi" w:hAnsiTheme="minorHAnsi" w:cstheme="minorHAnsi"/>
          <w:sz w:val="24"/>
          <w:szCs w:val="24"/>
        </w:rPr>
        <w:t xml:space="preserve"> Em caso de divergência nas especificações, prevalecerão as dos Anexos  do Edital, dos avisos e esclarecimentos lançados no</w:t>
      </w:r>
      <w:r w:rsidRPr="00A3166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Comprasnet.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35"/>
        </w:tabs>
        <w:spacing w:before="122" w:line="367" w:lineRule="auto"/>
        <w:ind w:left="147" w:right="506" w:firstLine="0"/>
        <w:rPr>
          <w:rFonts w:asciiTheme="minorHAnsi" w:hAnsiTheme="minorHAnsi" w:cstheme="minorHAnsi"/>
          <w:b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 proposta de preços deverá ser apresentada em moeda nacional, preços unitários e totais, </w:t>
      </w:r>
      <w:r w:rsidRPr="00A31667">
        <w:rPr>
          <w:rFonts w:asciiTheme="minorHAnsi" w:hAnsiTheme="minorHAnsi" w:cstheme="minorHAnsi"/>
          <w:sz w:val="24"/>
          <w:szCs w:val="24"/>
        </w:rPr>
        <w:lastRenderedPageBreak/>
        <w:t xml:space="preserve">em algarismo e por extenso, com no máximo 02 casas decimais após a vírgula (ex. R$ 0,01), observando-se as especificações necessárias indicadas no Anexo I do edital, presumindo-se estarem inclusos os encargos que incidem ou venham a incidir sobre o objeto licitado, </w:t>
      </w:r>
      <w:r w:rsidRPr="00A31667">
        <w:rPr>
          <w:rFonts w:asciiTheme="minorHAnsi" w:hAnsiTheme="minorHAnsi" w:cstheme="minorHAnsi"/>
          <w:b/>
          <w:sz w:val="24"/>
          <w:szCs w:val="24"/>
        </w:rPr>
        <w:t>incluindo todas as despesas que influam no custo, tais como: impostos, taxas, transportes, entrega no local, seguros, encargos fiscais e todos os ônus</w:t>
      </w:r>
      <w:r w:rsidRPr="00A3166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b/>
          <w:sz w:val="24"/>
          <w:szCs w:val="24"/>
        </w:rPr>
        <w:t>diretos.</w:t>
      </w:r>
    </w:p>
    <w:p w:rsidR="00AE36FD" w:rsidRPr="00AE36FD" w:rsidRDefault="00A31667" w:rsidP="00AE36FD">
      <w:pPr>
        <w:pStyle w:val="PargrafodaLista"/>
        <w:numPr>
          <w:ilvl w:val="1"/>
          <w:numId w:val="6"/>
        </w:numPr>
        <w:tabs>
          <w:tab w:val="left" w:pos="484"/>
        </w:tabs>
        <w:spacing w:before="127" w:line="367" w:lineRule="auto"/>
        <w:ind w:right="506" w:firstLine="0"/>
        <w:rPr>
          <w:rFonts w:asciiTheme="minorHAnsi" w:hAnsiTheme="minorHAnsi" w:cstheme="minorHAnsi"/>
          <w:b/>
          <w:sz w:val="24"/>
          <w:szCs w:val="24"/>
        </w:rPr>
      </w:pPr>
      <w:r w:rsidRPr="00AE36FD">
        <w:rPr>
          <w:rFonts w:asciiTheme="minorHAnsi" w:hAnsiTheme="minorHAnsi" w:cstheme="minorHAnsi"/>
          <w:sz w:val="24"/>
          <w:szCs w:val="24"/>
        </w:rPr>
        <w:t xml:space="preserve">As propostas que apresentem no </w:t>
      </w:r>
      <w:r w:rsidRPr="00AE36FD">
        <w:rPr>
          <w:rFonts w:asciiTheme="minorHAnsi" w:hAnsiTheme="minorHAnsi" w:cstheme="minorHAnsi"/>
          <w:b/>
          <w:sz w:val="24"/>
          <w:szCs w:val="24"/>
        </w:rPr>
        <w:t xml:space="preserve">“campo descrição detalhada do objeto ofertado” </w:t>
      </w:r>
      <w:r w:rsidRPr="00AE36FD">
        <w:rPr>
          <w:rFonts w:asciiTheme="minorHAnsi" w:hAnsiTheme="minorHAnsi" w:cstheme="minorHAnsi"/>
          <w:sz w:val="24"/>
          <w:szCs w:val="24"/>
        </w:rPr>
        <w:t xml:space="preserve">a informação </w:t>
      </w:r>
      <w:r w:rsidRPr="00AE36FD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“de acordo com o edital” </w:t>
      </w:r>
      <w:r w:rsidR="00AE36FD" w:rsidRPr="00AE36FD">
        <w:rPr>
          <w:rFonts w:asciiTheme="minorHAnsi" w:hAnsiTheme="minorHAnsi" w:cstheme="minorHAnsi"/>
          <w:b/>
          <w:sz w:val="24"/>
          <w:szCs w:val="24"/>
          <w:highlight w:val="yellow"/>
        </w:rPr>
        <w:t>n</w:t>
      </w:r>
      <w:r w:rsidR="00AE36FD" w:rsidRPr="00AE36FD">
        <w:rPr>
          <w:rFonts w:ascii="Calibri" w:hAnsi="Calibri" w:cs="Arial"/>
          <w:b/>
          <w:sz w:val="24"/>
          <w:szCs w:val="24"/>
          <w:highlight w:val="yellow"/>
        </w:rPr>
        <w:t>ão serão aceitos</w:t>
      </w:r>
      <w:r w:rsidR="00AE36FD" w:rsidRPr="00AE36FD">
        <w:rPr>
          <w:rFonts w:ascii="Calibri" w:hAnsi="Calibri" w:cs="Arial"/>
          <w:i/>
          <w:sz w:val="24"/>
          <w:szCs w:val="24"/>
        </w:rPr>
        <w:t>.</w:t>
      </w:r>
      <w:r w:rsidR="00AE36FD" w:rsidRPr="00AE36FD">
        <w:rPr>
          <w:rFonts w:ascii="Calibri" w:hAnsi="Calibri" w:cs="Arial"/>
          <w:sz w:val="24"/>
          <w:szCs w:val="24"/>
        </w:rPr>
        <w:t xml:space="preserve"> Serão aceitos somente itens que tenham sua descrição completa, caso contrário será entendido como em desacordo com o solicitado.</w:t>
      </w:r>
    </w:p>
    <w:p w:rsidR="00AE36FD" w:rsidRPr="003A73D0" w:rsidRDefault="00AE36FD" w:rsidP="003A73D0">
      <w:pPr>
        <w:pStyle w:val="PargrafodaLista"/>
        <w:numPr>
          <w:ilvl w:val="1"/>
          <w:numId w:val="6"/>
        </w:numPr>
        <w:tabs>
          <w:tab w:val="left" w:pos="484"/>
        </w:tabs>
        <w:spacing w:before="127" w:line="367" w:lineRule="auto"/>
        <w:ind w:right="506" w:firstLine="0"/>
        <w:rPr>
          <w:rFonts w:asciiTheme="minorHAnsi" w:hAnsiTheme="minorHAnsi" w:cstheme="minorHAnsi"/>
          <w:b/>
          <w:sz w:val="24"/>
          <w:szCs w:val="24"/>
        </w:rPr>
      </w:pPr>
      <w:r w:rsidRPr="003A73D0">
        <w:rPr>
          <w:rFonts w:ascii="Calibri" w:hAnsi="Calibri" w:cs="Arial"/>
          <w:sz w:val="24"/>
          <w:szCs w:val="24"/>
        </w:rPr>
        <w:t>A licitante vencedora deverá atender a toda a legislação afeta à área e normas técnicas em vigor correspondentes à prestação dos serviços licitados, expedidas pelos órgãos e agências reguladoras competentes.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480"/>
        </w:tabs>
        <w:spacing w:before="243"/>
        <w:ind w:left="479" w:hanging="332"/>
        <w:rPr>
          <w:rFonts w:asciiTheme="minorHAnsi" w:hAnsiTheme="minorHAnsi" w:cstheme="minorHAnsi"/>
          <w:b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O critério de julgamento será pelo </w:t>
      </w:r>
      <w:r w:rsidRPr="0040728D">
        <w:rPr>
          <w:rFonts w:asciiTheme="minorHAnsi" w:hAnsiTheme="minorHAnsi" w:cstheme="minorHAnsi"/>
          <w:b/>
          <w:sz w:val="24"/>
          <w:szCs w:val="24"/>
          <w:highlight w:val="yellow"/>
        </w:rPr>
        <w:t>menor preço</w:t>
      </w:r>
      <w:r w:rsidRPr="0040728D">
        <w:rPr>
          <w:rFonts w:asciiTheme="minorHAnsi" w:hAnsiTheme="minorHAnsi" w:cstheme="minorHAnsi"/>
          <w:b/>
          <w:spacing w:val="6"/>
          <w:sz w:val="24"/>
          <w:szCs w:val="24"/>
          <w:highlight w:val="yellow"/>
        </w:rPr>
        <w:t xml:space="preserve"> </w:t>
      </w:r>
      <w:r w:rsidRPr="0040728D">
        <w:rPr>
          <w:rFonts w:asciiTheme="minorHAnsi" w:hAnsiTheme="minorHAnsi" w:cstheme="minorHAnsi"/>
          <w:b/>
          <w:sz w:val="24"/>
          <w:szCs w:val="24"/>
          <w:highlight w:val="yellow"/>
        </w:rPr>
        <w:t>GLOBAL</w:t>
      </w:r>
      <w:r w:rsidRPr="00A31667">
        <w:rPr>
          <w:rFonts w:asciiTheme="minorHAnsi" w:hAnsiTheme="minorHAnsi" w:cstheme="minorHAnsi"/>
          <w:b/>
          <w:sz w:val="24"/>
          <w:szCs w:val="24"/>
        </w:rPr>
        <w:t>.</w:t>
      </w:r>
    </w:p>
    <w:p w:rsidR="00A31667" w:rsidRPr="00A31667" w:rsidRDefault="00A31667" w:rsidP="00A31667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487"/>
        </w:tabs>
        <w:spacing w:before="1"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Licitante deverá apresentar, </w:t>
      </w:r>
      <w:r w:rsidRPr="00A31667">
        <w:rPr>
          <w:rFonts w:asciiTheme="minorHAnsi" w:hAnsiTheme="minorHAnsi" w:cstheme="minorHAnsi"/>
          <w:sz w:val="24"/>
          <w:szCs w:val="24"/>
        </w:rPr>
        <w:t xml:space="preserve">para fins 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habilitação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no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certame, </w:t>
      </w:r>
      <w:r w:rsidRPr="00A31667">
        <w:rPr>
          <w:rFonts w:asciiTheme="minorHAnsi" w:hAnsiTheme="minorHAnsi" w:cstheme="minorHAnsi"/>
          <w:spacing w:val="-2"/>
          <w:sz w:val="24"/>
          <w:szCs w:val="24"/>
        </w:rPr>
        <w:t xml:space="preserve">dentre </w:t>
      </w:r>
      <w:r w:rsidRPr="00A31667">
        <w:rPr>
          <w:rFonts w:asciiTheme="minorHAnsi" w:hAnsiTheme="minorHAnsi" w:cstheme="minorHAnsi"/>
          <w:sz w:val="24"/>
          <w:szCs w:val="24"/>
        </w:rPr>
        <w:t xml:space="preserve">outros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documentos </w:t>
      </w:r>
      <w:r w:rsidRPr="00A31667">
        <w:rPr>
          <w:rFonts w:asciiTheme="minorHAnsi" w:hAnsiTheme="minorHAnsi" w:cstheme="minorHAnsi"/>
          <w:sz w:val="24"/>
          <w:szCs w:val="24"/>
        </w:rPr>
        <w:t>definidos no Edital:</w:t>
      </w:r>
    </w:p>
    <w:p w:rsidR="00A31667" w:rsidRPr="00393C69" w:rsidRDefault="00A31667" w:rsidP="00A31667">
      <w:pPr>
        <w:pStyle w:val="PargrafodaLista"/>
        <w:numPr>
          <w:ilvl w:val="2"/>
          <w:numId w:val="6"/>
        </w:numPr>
        <w:tabs>
          <w:tab w:val="left" w:pos="674"/>
        </w:tabs>
        <w:spacing w:before="121" w:line="369" w:lineRule="auto"/>
        <w:ind w:right="506" w:hanging="1"/>
        <w:rPr>
          <w:rFonts w:asciiTheme="minorHAnsi" w:hAnsiTheme="minorHAnsi" w:cstheme="minorHAnsi"/>
          <w:b/>
          <w:sz w:val="24"/>
          <w:szCs w:val="24"/>
        </w:rPr>
      </w:pPr>
      <w:r w:rsidRPr="00393C69">
        <w:rPr>
          <w:rFonts w:asciiTheme="minorHAnsi" w:hAnsiTheme="minorHAnsi" w:cstheme="minorHAnsi"/>
          <w:b/>
          <w:sz w:val="24"/>
          <w:szCs w:val="24"/>
        </w:rPr>
        <w:t xml:space="preserve">A (s) empresa (s) vencedora (s) </w:t>
      </w:r>
      <w:r w:rsidRPr="007577E2">
        <w:rPr>
          <w:rFonts w:asciiTheme="minorHAnsi" w:hAnsiTheme="minorHAnsi" w:cstheme="minorHAnsi"/>
          <w:b/>
          <w:sz w:val="24"/>
          <w:szCs w:val="24"/>
        </w:rPr>
        <w:t xml:space="preserve">deverá apresentar pelo menos 01 (um) </w:t>
      </w:r>
      <w:r w:rsidR="00B04BD2" w:rsidRPr="00393C69">
        <w:rPr>
          <w:rFonts w:asciiTheme="minorHAnsi" w:hAnsiTheme="minorHAnsi" w:cstheme="minorHAnsi"/>
          <w:b/>
          <w:sz w:val="24"/>
          <w:szCs w:val="24"/>
          <w:highlight w:val="yellow"/>
        </w:rPr>
        <w:t>ATESTADO DE CAPACIDADE TÉCNICA</w:t>
      </w:r>
      <w:r w:rsidR="00B04BD2" w:rsidRPr="00393C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3C69">
        <w:rPr>
          <w:rFonts w:asciiTheme="minorHAnsi" w:hAnsiTheme="minorHAnsi" w:cstheme="minorHAnsi"/>
          <w:b/>
          <w:sz w:val="24"/>
          <w:szCs w:val="24"/>
        </w:rPr>
        <w:t>fornecida por pessoa jurídica de direito público ou privado, com comprovação de capacidade para prestar serviço de natureza similar ao objeto deste Termo de Referência; O atestado deverá ser emitido em papel timbrado e deverá conter telefone e endereço para verificação de</w:t>
      </w:r>
      <w:r w:rsidRPr="00393C69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393C69">
        <w:rPr>
          <w:rFonts w:asciiTheme="minorHAnsi" w:hAnsiTheme="minorHAnsi" w:cstheme="minorHAnsi"/>
          <w:b/>
          <w:sz w:val="24"/>
          <w:szCs w:val="24"/>
        </w:rPr>
        <w:t>autenticidade;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24"/>
          <w:tab w:val="left" w:pos="9699"/>
        </w:tabs>
        <w:spacing w:before="86"/>
        <w:ind w:hanging="16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FUNDAMENTO</w:t>
      </w:r>
      <w:r w:rsidRPr="00A31667">
        <w:rPr>
          <w:rFonts w:asciiTheme="minorHAnsi" w:hAnsiTheme="minorHAnsi" w:cstheme="minorHAnsi"/>
          <w:spacing w:val="-11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LEGAL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01"/>
        </w:tabs>
        <w:spacing w:before="250" w:line="369" w:lineRule="auto"/>
        <w:ind w:left="147"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A contratação de Pessoa Jurídica para execução dos serviços objeto deste Termo de Referência tem amparo legal na Lei nº 10.520/2002, subsidiada pela Lei nº 8.666/93 e suas alterações, na Lei 8.078/1990, na Lei Complementar 123/2006, 147/2014 e 155/2016, nos Decretos 5.450/2005 e 8.538/2015, bem como nas demais legislações específicas.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24"/>
          <w:tab w:val="left" w:pos="9699"/>
        </w:tabs>
        <w:spacing w:before="99"/>
        <w:ind w:hanging="16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JUSTIFICATIVA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2B34E5" w:rsidRPr="002B34E5" w:rsidRDefault="002B34E5" w:rsidP="002B34E5">
      <w:pPr>
        <w:pStyle w:val="PargrafodaLista"/>
        <w:tabs>
          <w:tab w:val="left" w:pos="482"/>
        </w:tabs>
        <w:spacing w:line="370" w:lineRule="auto"/>
        <w:ind w:left="147" w:right="505"/>
        <w:rPr>
          <w:rStyle w:val="fontstyle01"/>
          <w:rFonts w:ascii="Arial Narrow" w:hAnsi="Arial Narrow" w:cs="Arial Narrow"/>
          <w:color w:val="auto"/>
          <w:sz w:val="22"/>
          <w:szCs w:val="22"/>
        </w:rPr>
      </w:pPr>
    </w:p>
    <w:p w:rsidR="002B34E5" w:rsidRPr="002B34E5" w:rsidRDefault="001865B5" w:rsidP="002B34E5">
      <w:pPr>
        <w:pStyle w:val="PargrafodaLista"/>
        <w:numPr>
          <w:ilvl w:val="1"/>
          <w:numId w:val="6"/>
        </w:numPr>
        <w:tabs>
          <w:tab w:val="left" w:pos="482"/>
        </w:tabs>
        <w:spacing w:line="370" w:lineRule="auto"/>
        <w:ind w:left="147" w:right="505" w:firstLine="0"/>
      </w:pPr>
      <w:r>
        <w:rPr>
          <w:rStyle w:val="fontstyle01"/>
        </w:rPr>
        <w:t xml:space="preserve"> </w:t>
      </w:r>
      <w:r w:rsidRPr="002B34E5">
        <w:rPr>
          <w:rStyle w:val="fontstyle01"/>
          <w:rFonts w:asciiTheme="minorHAnsi" w:hAnsiTheme="minorHAnsi" w:cstheme="minorHAnsi"/>
          <w:sz w:val="24"/>
          <w:szCs w:val="24"/>
        </w:rPr>
        <w:t>A contratação é necessária para atendimento ao que dispõe o Decreto Lei nº 35/90 de</w:t>
      </w:r>
      <w:r w:rsidRPr="002B34E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B34E5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25/01/1990, quando diz que nos estabelecimentos de ensino existirá um programa de</w:t>
      </w:r>
      <w:r w:rsidRPr="002B34E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B34E5">
        <w:rPr>
          <w:rStyle w:val="fontstyle01"/>
          <w:rFonts w:asciiTheme="minorHAnsi" w:hAnsiTheme="minorHAnsi" w:cstheme="minorHAnsi"/>
          <w:sz w:val="24"/>
          <w:szCs w:val="24"/>
        </w:rPr>
        <w:t>prevenção de acidentes e seguro escolar, bem como também a Lei de Estágios nº</w:t>
      </w:r>
      <w:r w:rsidRPr="002B34E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B34E5">
        <w:rPr>
          <w:rStyle w:val="fontstyle01"/>
          <w:rFonts w:asciiTheme="minorHAnsi" w:hAnsiTheme="minorHAnsi" w:cstheme="minorHAnsi"/>
          <w:sz w:val="24"/>
          <w:szCs w:val="24"/>
        </w:rPr>
        <w:t>11.788/2008 e a Orientação Normativa 07/2008 que determina em seu Art. 9º, IV, a</w:t>
      </w:r>
      <w:r w:rsidRPr="002B34E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B34E5">
        <w:rPr>
          <w:rStyle w:val="fontstyle01"/>
          <w:rFonts w:asciiTheme="minorHAnsi" w:hAnsiTheme="minorHAnsi" w:cstheme="minorHAnsi"/>
          <w:sz w:val="24"/>
          <w:szCs w:val="24"/>
        </w:rPr>
        <w:t>obrigatoriedade de contratação de seguro contra acidentes pessoais em favor do estagiário.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14"/>
          <w:tab w:val="left" w:pos="9699"/>
        </w:tabs>
        <w:ind w:left="313" w:hanging="16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VALOR DE REFERÊNCIA TOTAL</w:t>
      </w:r>
      <w:r w:rsidRPr="00A31667">
        <w:rPr>
          <w:rFonts w:asciiTheme="minorHAnsi" w:hAnsiTheme="minorHAnsi" w:cstheme="minorHAnsi"/>
          <w:spacing w:val="-18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ESTIMADO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spacing w:before="4"/>
        <w:rPr>
          <w:rFonts w:asciiTheme="minorHAnsi" w:hAnsiTheme="minorHAnsi" w:cstheme="minorHAnsi"/>
        </w:rPr>
      </w:pP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487"/>
        </w:tabs>
        <w:spacing w:line="369" w:lineRule="auto"/>
        <w:ind w:left="147"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O valor de referência foi baseado em pré-cotações realizadas no mercado, com valor total estimado em </w:t>
      </w:r>
      <w:r w:rsidRPr="00A31667">
        <w:rPr>
          <w:rFonts w:asciiTheme="minorHAnsi" w:hAnsiTheme="minorHAnsi" w:cstheme="minorHAnsi"/>
          <w:b/>
          <w:sz w:val="24"/>
          <w:szCs w:val="24"/>
        </w:rPr>
        <w:t xml:space="preserve">R$ </w:t>
      </w:r>
      <w:r w:rsidR="00E42470">
        <w:rPr>
          <w:rFonts w:asciiTheme="minorHAnsi" w:hAnsiTheme="minorHAnsi" w:cstheme="minorHAnsi"/>
          <w:b/>
          <w:sz w:val="24"/>
          <w:szCs w:val="24"/>
        </w:rPr>
        <w:t>22.200</w:t>
      </w:r>
      <w:r w:rsidRPr="00A31667">
        <w:rPr>
          <w:rFonts w:asciiTheme="minorHAnsi" w:hAnsiTheme="minorHAnsi" w:cstheme="minorHAnsi"/>
          <w:b/>
          <w:sz w:val="24"/>
          <w:szCs w:val="24"/>
        </w:rPr>
        <w:t>,00 (</w:t>
      </w:r>
      <w:r w:rsidR="00E42470">
        <w:rPr>
          <w:rFonts w:asciiTheme="minorHAnsi" w:hAnsiTheme="minorHAnsi" w:cstheme="minorHAnsi"/>
          <w:b/>
          <w:sz w:val="24"/>
          <w:szCs w:val="24"/>
        </w:rPr>
        <w:t xml:space="preserve">Vinte e dois </w:t>
      </w:r>
      <w:r w:rsidRPr="00A31667">
        <w:rPr>
          <w:rFonts w:asciiTheme="minorHAnsi" w:hAnsiTheme="minorHAnsi" w:cstheme="minorHAnsi"/>
          <w:b/>
          <w:sz w:val="24"/>
          <w:szCs w:val="24"/>
        </w:rPr>
        <w:t xml:space="preserve">mil e </w:t>
      </w:r>
      <w:r w:rsidR="00E42470">
        <w:rPr>
          <w:rFonts w:asciiTheme="minorHAnsi" w:hAnsiTheme="minorHAnsi" w:cstheme="minorHAnsi"/>
          <w:b/>
          <w:sz w:val="24"/>
          <w:szCs w:val="24"/>
        </w:rPr>
        <w:t>duzentos</w:t>
      </w:r>
      <w:r w:rsidRPr="00A31667">
        <w:rPr>
          <w:rFonts w:asciiTheme="minorHAnsi" w:hAnsiTheme="minorHAnsi" w:cstheme="minorHAnsi"/>
          <w:b/>
          <w:sz w:val="24"/>
          <w:szCs w:val="24"/>
        </w:rPr>
        <w:t xml:space="preserve"> reais)</w:t>
      </w:r>
      <w:r w:rsidRPr="00A31667">
        <w:rPr>
          <w:rFonts w:asciiTheme="minorHAnsi" w:hAnsiTheme="minorHAnsi" w:cstheme="minorHAnsi"/>
          <w:sz w:val="24"/>
          <w:szCs w:val="24"/>
        </w:rPr>
        <w:t>, para um Universo de beneficiários de aproximadamente 2.500 (dois mil e quinhentos) alunos, pelo período de 12 (doze)</w:t>
      </w:r>
      <w:r w:rsidRPr="00A3166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meses.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14"/>
          <w:tab w:val="left" w:pos="9699"/>
        </w:tabs>
        <w:spacing w:before="116"/>
        <w:ind w:left="313" w:hanging="16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DA PRESTAÇÃO DOS</w:t>
      </w:r>
      <w:r w:rsidRPr="00A31667">
        <w:rPr>
          <w:rFonts w:asciiTheme="minorHAnsi" w:hAnsiTheme="minorHAnsi" w:cstheme="minorHAnsi"/>
          <w:spacing w:val="-10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SERVIÇOS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06"/>
        </w:tabs>
        <w:spacing w:before="248" w:line="247" w:lineRule="auto"/>
        <w:ind w:right="507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A Prestação de Serviços serão nos seguintes moldes:</w:t>
      </w:r>
      <w:r w:rsidR="001C1812">
        <w:rPr>
          <w:rFonts w:asciiTheme="minorHAnsi" w:hAnsiTheme="minorHAnsi" w:cstheme="minorHAnsi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licitante vencedora fica obrigada a expedir e efetuar a entrega das Apólices de Seguro no prazo máximo de </w:t>
      </w:r>
      <w:r w:rsidRPr="008F2C34">
        <w:rPr>
          <w:rFonts w:asciiTheme="minorHAnsi" w:hAnsiTheme="minorHAnsi" w:cstheme="minorHAnsi"/>
          <w:b/>
          <w:sz w:val="24"/>
          <w:szCs w:val="24"/>
        </w:rPr>
        <w:t>1</w:t>
      </w:r>
      <w:r w:rsidR="009D4581" w:rsidRPr="008F2C34">
        <w:rPr>
          <w:rFonts w:asciiTheme="minorHAnsi" w:hAnsiTheme="minorHAnsi" w:cstheme="minorHAnsi"/>
          <w:b/>
          <w:sz w:val="24"/>
          <w:szCs w:val="24"/>
        </w:rPr>
        <w:t>0</w:t>
      </w:r>
      <w:r w:rsidRPr="008F2C34">
        <w:rPr>
          <w:rFonts w:asciiTheme="minorHAnsi" w:hAnsiTheme="minorHAnsi" w:cstheme="minorHAnsi"/>
          <w:b/>
          <w:sz w:val="24"/>
          <w:szCs w:val="24"/>
        </w:rPr>
        <w:t>(</w:t>
      </w:r>
      <w:r w:rsidR="009D4581" w:rsidRPr="008F2C34">
        <w:rPr>
          <w:rFonts w:asciiTheme="minorHAnsi" w:hAnsiTheme="minorHAnsi" w:cstheme="minorHAnsi"/>
          <w:b/>
          <w:sz w:val="24"/>
          <w:szCs w:val="24"/>
        </w:rPr>
        <w:t>dez</w:t>
      </w:r>
      <w:r w:rsidRPr="008F2C34">
        <w:rPr>
          <w:rFonts w:asciiTheme="minorHAnsi" w:hAnsiTheme="minorHAnsi" w:cstheme="minorHAnsi"/>
          <w:b/>
          <w:sz w:val="24"/>
          <w:szCs w:val="24"/>
        </w:rPr>
        <w:t>) dias úteis</w:t>
      </w:r>
      <w:r w:rsidRPr="00A31667">
        <w:rPr>
          <w:rFonts w:asciiTheme="minorHAnsi" w:hAnsiTheme="minorHAnsi" w:cstheme="minorHAnsi"/>
          <w:sz w:val="24"/>
          <w:szCs w:val="24"/>
        </w:rPr>
        <w:t>, a contar do recebimento da nota de</w:t>
      </w:r>
      <w:r w:rsidRPr="00A3166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empenho;</w:t>
      </w:r>
    </w:p>
    <w:p w:rsidR="00A31667" w:rsidRPr="00A31667" w:rsidRDefault="00A31667" w:rsidP="00A31667">
      <w:pPr>
        <w:pStyle w:val="PargrafodaLista"/>
        <w:numPr>
          <w:ilvl w:val="2"/>
          <w:numId w:val="6"/>
        </w:numPr>
        <w:tabs>
          <w:tab w:val="left" w:pos="1219"/>
        </w:tabs>
        <w:spacing w:before="239" w:line="247" w:lineRule="auto"/>
        <w:ind w:left="714"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 apólice de seguro </w:t>
      </w:r>
      <w:r w:rsidRPr="007577E2">
        <w:rPr>
          <w:rFonts w:asciiTheme="minorHAnsi" w:hAnsiTheme="minorHAnsi" w:cstheme="minorHAnsi"/>
          <w:sz w:val="24"/>
          <w:szCs w:val="24"/>
          <w:highlight w:val="yellow"/>
        </w:rPr>
        <w:t xml:space="preserve">terá vigência a partir </w:t>
      </w:r>
      <w:r w:rsidR="007577E2" w:rsidRPr="007577E2">
        <w:rPr>
          <w:rFonts w:asciiTheme="minorHAnsi" w:hAnsiTheme="minorHAnsi" w:cstheme="minorHAnsi"/>
          <w:sz w:val="24"/>
          <w:szCs w:val="24"/>
          <w:highlight w:val="yellow"/>
        </w:rPr>
        <w:t>da data de emissão da nota de empenho</w:t>
      </w:r>
      <w:r w:rsidRPr="007577E2">
        <w:rPr>
          <w:rFonts w:asciiTheme="minorHAnsi" w:hAnsiTheme="minorHAnsi" w:cstheme="minorHAnsi"/>
          <w:sz w:val="24"/>
          <w:szCs w:val="24"/>
          <w:highlight w:val="yellow"/>
        </w:rPr>
        <w:t xml:space="preserve"> até 24 horas do 365º dia</w:t>
      </w:r>
      <w:r w:rsidRPr="00A31667">
        <w:rPr>
          <w:rFonts w:asciiTheme="minorHAnsi" w:hAnsiTheme="minorHAnsi" w:cstheme="minorHAnsi"/>
          <w:sz w:val="24"/>
          <w:szCs w:val="24"/>
        </w:rPr>
        <w:t>, podendo ser prorrogada e ou renovada por interesse da Administração</w:t>
      </w:r>
      <w:r w:rsidRPr="00A3166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Pública;</w:t>
      </w:r>
    </w:p>
    <w:p w:rsidR="00A31667" w:rsidRPr="00A31667" w:rsidRDefault="00A31667" w:rsidP="00A31667">
      <w:pPr>
        <w:pStyle w:val="PargrafodaLista"/>
        <w:numPr>
          <w:ilvl w:val="2"/>
          <w:numId w:val="6"/>
        </w:numPr>
        <w:tabs>
          <w:tab w:val="left" w:pos="1236"/>
        </w:tabs>
        <w:spacing w:before="220" w:line="247" w:lineRule="auto"/>
        <w:ind w:left="714" w:right="506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O valor da Fatura a ser pago corresponde ao custo individual por vida segurada multiplicada pelo número exato de segurados encaminhados, mensalmente, </w:t>
      </w:r>
      <w:r w:rsidR="0016751C">
        <w:rPr>
          <w:rFonts w:asciiTheme="minorHAnsi" w:hAnsiTheme="minorHAnsi" w:cstheme="minorHAnsi"/>
          <w:sz w:val="24"/>
          <w:szCs w:val="24"/>
        </w:rPr>
        <w:t>pelo setor competente do IFSULDEMINAS – CAMPUS MACHADO</w:t>
      </w:r>
      <w:r w:rsidRPr="00A31667">
        <w:rPr>
          <w:rFonts w:asciiTheme="minorHAnsi" w:hAnsiTheme="minorHAnsi" w:cstheme="minorHAnsi"/>
          <w:sz w:val="24"/>
          <w:szCs w:val="24"/>
        </w:rPr>
        <w:t>;</w:t>
      </w:r>
    </w:p>
    <w:p w:rsidR="00A31667" w:rsidRPr="00A31667" w:rsidRDefault="0016751C" w:rsidP="00A31667">
      <w:pPr>
        <w:pStyle w:val="PargrafodaLista"/>
        <w:numPr>
          <w:ilvl w:val="2"/>
          <w:numId w:val="6"/>
        </w:numPr>
        <w:tabs>
          <w:tab w:val="left" w:pos="1233"/>
        </w:tabs>
        <w:spacing w:before="219" w:line="247" w:lineRule="auto"/>
        <w:ind w:left="714" w:right="50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</w:t>
      </w:r>
      <w:r w:rsidR="00A31667" w:rsidRPr="00A31667">
        <w:rPr>
          <w:rFonts w:asciiTheme="minorHAnsi" w:hAnsiTheme="minorHAnsi" w:cstheme="minorHAnsi"/>
          <w:sz w:val="24"/>
          <w:szCs w:val="24"/>
        </w:rPr>
        <w:t>razo para pagamento de indenizações não poderá ser superior a 30(trinta) dias, contados a partir do envio de toda a documentação necessária para análise do</w:t>
      </w:r>
      <w:r w:rsidR="00A31667" w:rsidRPr="00A3166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A31667" w:rsidRPr="00A31667">
        <w:rPr>
          <w:rFonts w:asciiTheme="minorHAnsi" w:hAnsiTheme="minorHAnsi" w:cstheme="minorHAnsi"/>
          <w:sz w:val="24"/>
          <w:szCs w:val="24"/>
        </w:rPr>
        <w:t>sinistro;</w:t>
      </w:r>
    </w:p>
    <w:p w:rsidR="00A31667" w:rsidRPr="00A31667" w:rsidRDefault="00A31667" w:rsidP="00A31667">
      <w:pPr>
        <w:pStyle w:val="PargrafodaLista"/>
        <w:numPr>
          <w:ilvl w:val="2"/>
          <w:numId w:val="6"/>
        </w:numPr>
        <w:tabs>
          <w:tab w:val="left" w:pos="1245"/>
        </w:tabs>
        <w:spacing w:before="220" w:line="247" w:lineRule="auto"/>
        <w:ind w:left="714" w:right="506" w:hanging="1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A Administração rejeitará, no todo ou em parte, o serviço executado em desacordo com os termos do Edital e seus</w:t>
      </w:r>
      <w:r w:rsidRPr="00A3166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anexos.</w:t>
      </w:r>
    </w:p>
    <w:p w:rsidR="00A31667" w:rsidRDefault="00A31667" w:rsidP="00A31667">
      <w:pPr>
        <w:pStyle w:val="PargrafodaLista"/>
        <w:numPr>
          <w:ilvl w:val="2"/>
          <w:numId w:val="6"/>
        </w:numPr>
        <w:tabs>
          <w:tab w:val="left" w:pos="1291"/>
        </w:tabs>
        <w:spacing w:before="220" w:line="247" w:lineRule="auto"/>
        <w:ind w:left="714" w:right="507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A Licitante vencedora se obriga a cumprir plenamente o previsto no artigo 71 da lei 8666/93 e suas alterações posteriores.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369"/>
          <w:tab w:val="left" w:pos="9699"/>
        </w:tabs>
        <w:spacing w:before="70"/>
        <w:ind w:left="368" w:hanging="222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DO</w:t>
      </w:r>
      <w:r w:rsidRPr="00A31667">
        <w:rPr>
          <w:rFonts w:asciiTheme="minorHAnsi" w:hAnsiTheme="minorHAnsi" w:cstheme="minorHAnsi"/>
          <w:spacing w:val="-7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PAGAMENTO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spacing w:before="4"/>
        <w:rPr>
          <w:rFonts w:asciiTheme="minorHAnsi" w:hAnsiTheme="minorHAnsi" w:cstheme="minorHAnsi"/>
        </w:rPr>
      </w:pPr>
    </w:p>
    <w:p w:rsidR="00847C4F" w:rsidRDefault="00A31667" w:rsidP="00847C4F">
      <w:pPr>
        <w:pStyle w:val="PargrafodaLista"/>
        <w:numPr>
          <w:ilvl w:val="1"/>
          <w:numId w:val="6"/>
        </w:numPr>
        <w:tabs>
          <w:tab w:val="left" w:pos="494"/>
        </w:tabs>
        <w:spacing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O pagamento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será </w:t>
      </w:r>
      <w:r w:rsidRPr="00A31667">
        <w:rPr>
          <w:rFonts w:asciiTheme="minorHAnsi" w:hAnsiTheme="minorHAnsi" w:cstheme="minorHAnsi"/>
          <w:sz w:val="24"/>
          <w:szCs w:val="24"/>
        </w:rPr>
        <w:t xml:space="preserve">efetuado </w:t>
      </w:r>
      <w:r w:rsidRPr="00C235DE"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Pr="00C235DE">
        <w:rPr>
          <w:rFonts w:asciiTheme="minorHAnsi" w:hAnsiTheme="minorHAnsi" w:cstheme="minorHAnsi"/>
          <w:b/>
          <w:spacing w:val="-3"/>
          <w:sz w:val="24"/>
          <w:szCs w:val="24"/>
        </w:rPr>
        <w:t xml:space="preserve">prazo máximo </w:t>
      </w:r>
      <w:r w:rsidRPr="00C235DE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BF37B9" w:rsidRPr="00C235DE">
        <w:rPr>
          <w:rFonts w:asciiTheme="minorHAnsi" w:hAnsiTheme="minorHAnsi" w:cstheme="minorHAnsi"/>
          <w:b/>
          <w:sz w:val="24"/>
          <w:szCs w:val="24"/>
        </w:rPr>
        <w:t>30</w:t>
      </w:r>
      <w:r w:rsidRPr="00C23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35DE">
        <w:rPr>
          <w:rFonts w:asciiTheme="minorHAnsi" w:hAnsiTheme="minorHAnsi" w:cstheme="minorHAnsi"/>
          <w:b/>
          <w:spacing w:val="-3"/>
          <w:sz w:val="24"/>
          <w:szCs w:val="24"/>
        </w:rPr>
        <w:t>(</w:t>
      </w:r>
      <w:r w:rsidR="00BF37B9" w:rsidRPr="00C235DE">
        <w:rPr>
          <w:rFonts w:asciiTheme="minorHAnsi" w:hAnsiTheme="minorHAnsi" w:cstheme="minorHAnsi"/>
          <w:b/>
          <w:spacing w:val="-3"/>
          <w:sz w:val="24"/>
          <w:szCs w:val="24"/>
        </w:rPr>
        <w:t>trinta)</w:t>
      </w:r>
      <w:r w:rsidRPr="00C235D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235DE">
        <w:rPr>
          <w:rFonts w:asciiTheme="minorHAnsi" w:hAnsiTheme="minorHAnsi" w:cstheme="minorHAnsi"/>
          <w:b/>
          <w:sz w:val="24"/>
          <w:szCs w:val="24"/>
        </w:rPr>
        <w:t>dias</w:t>
      </w:r>
      <w:r w:rsidRPr="00A31667">
        <w:rPr>
          <w:rFonts w:asciiTheme="minorHAnsi" w:hAnsiTheme="minorHAnsi" w:cstheme="minorHAnsi"/>
          <w:spacing w:val="-2"/>
          <w:sz w:val="24"/>
          <w:szCs w:val="24"/>
        </w:rPr>
        <w:t xml:space="preserve">, </w:t>
      </w:r>
      <w:r w:rsidRPr="00A31667">
        <w:rPr>
          <w:rFonts w:asciiTheme="minorHAnsi" w:hAnsiTheme="minorHAnsi" w:cstheme="minorHAnsi"/>
          <w:sz w:val="24"/>
          <w:szCs w:val="24"/>
        </w:rPr>
        <w:t xml:space="preserve">contados da data 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recebimento definitivo </w:t>
      </w:r>
      <w:r w:rsidRPr="00A31667">
        <w:rPr>
          <w:rFonts w:asciiTheme="minorHAnsi" w:hAnsiTheme="minorHAnsi" w:cstheme="minorHAnsi"/>
          <w:sz w:val="24"/>
          <w:szCs w:val="24"/>
        </w:rPr>
        <w:t xml:space="preserve">e pela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apresentação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documento fiscal,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desde que atendidas às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exigências </w:t>
      </w:r>
      <w:r w:rsidRPr="00A31667">
        <w:rPr>
          <w:rFonts w:asciiTheme="minorHAnsi" w:hAnsiTheme="minorHAnsi" w:cstheme="minorHAnsi"/>
          <w:sz w:val="24"/>
          <w:szCs w:val="24"/>
        </w:rPr>
        <w:t>do Edital</w:t>
      </w:r>
      <w:r w:rsidR="00847C4F">
        <w:rPr>
          <w:rFonts w:asciiTheme="minorHAnsi" w:hAnsiTheme="minorHAnsi" w:cstheme="minorHAnsi"/>
          <w:sz w:val="24"/>
          <w:szCs w:val="24"/>
        </w:rPr>
        <w:t>.</w:t>
      </w:r>
    </w:p>
    <w:p w:rsidR="00847C4F" w:rsidRPr="00847C4F" w:rsidRDefault="00847C4F" w:rsidP="00024A5F">
      <w:pPr>
        <w:pStyle w:val="PargrafodaLista"/>
        <w:numPr>
          <w:ilvl w:val="1"/>
          <w:numId w:val="6"/>
        </w:numPr>
        <w:tabs>
          <w:tab w:val="left" w:pos="494"/>
        </w:tabs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847C4F">
        <w:rPr>
          <w:rFonts w:asciiTheme="minorHAnsi" w:hAnsiTheme="minorHAnsi" w:cstheme="minorHAnsi"/>
          <w:sz w:val="24"/>
          <w:szCs w:val="24"/>
        </w:rPr>
        <w:t>O pagamento será efetuado por serviços efetivamente prestados, aceitos e devidamente atestados pelo fiscal da CONTRATANTE, mediante a emissão de ordem bancária em favor da Contratada.</w:t>
      </w:r>
    </w:p>
    <w:p w:rsidR="00A31667" w:rsidRPr="00C235DE" w:rsidRDefault="00A31667" w:rsidP="00C235DE">
      <w:pPr>
        <w:pStyle w:val="PargrafodaLista"/>
        <w:numPr>
          <w:ilvl w:val="1"/>
          <w:numId w:val="6"/>
        </w:numPr>
        <w:tabs>
          <w:tab w:val="left" w:pos="494"/>
        </w:tabs>
        <w:spacing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C235DE">
        <w:rPr>
          <w:rFonts w:asciiTheme="minorHAnsi" w:hAnsiTheme="minorHAnsi" w:cstheme="minorHAnsi"/>
          <w:sz w:val="24"/>
          <w:szCs w:val="24"/>
        </w:rPr>
        <w:lastRenderedPageBreak/>
        <w:t xml:space="preserve">O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documento Fiscal </w:t>
      </w:r>
      <w:r w:rsidRPr="00C235DE">
        <w:rPr>
          <w:rFonts w:asciiTheme="minorHAnsi" w:hAnsiTheme="minorHAnsi" w:cstheme="minorHAnsi"/>
          <w:sz w:val="24"/>
          <w:szCs w:val="24"/>
        </w:rPr>
        <w:t xml:space="preserve">terá que ser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emitido obrigatoriamente </w:t>
      </w:r>
      <w:r w:rsidRPr="00C235DE">
        <w:rPr>
          <w:rFonts w:asciiTheme="minorHAnsi" w:hAnsiTheme="minorHAnsi" w:cstheme="minorHAnsi"/>
          <w:sz w:val="24"/>
          <w:szCs w:val="24"/>
        </w:rPr>
        <w:t xml:space="preserve">com o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número </w:t>
      </w:r>
      <w:r w:rsidRPr="00C235DE">
        <w:rPr>
          <w:rFonts w:asciiTheme="minorHAnsi" w:hAnsiTheme="minorHAnsi" w:cstheme="minorHAnsi"/>
          <w:sz w:val="24"/>
          <w:szCs w:val="24"/>
        </w:rPr>
        <w:t xml:space="preserve">de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inscrição </w:t>
      </w:r>
      <w:r w:rsidRPr="00C235DE">
        <w:rPr>
          <w:rFonts w:asciiTheme="minorHAnsi" w:hAnsiTheme="minorHAnsi" w:cstheme="minorHAnsi"/>
          <w:sz w:val="24"/>
          <w:szCs w:val="24"/>
        </w:rPr>
        <w:t xml:space="preserve">no CNPJ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apresentado </w:t>
      </w:r>
      <w:r w:rsidRPr="00C235DE">
        <w:rPr>
          <w:rFonts w:asciiTheme="minorHAnsi" w:hAnsiTheme="minorHAnsi" w:cstheme="minorHAnsi"/>
          <w:sz w:val="24"/>
          <w:szCs w:val="24"/>
        </w:rPr>
        <w:t xml:space="preserve">para a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Habilitação, </w:t>
      </w:r>
      <w:r w:rsidRPr="00C235DE">
        <w:rPr>
          <w:rFonts w:asciiTheme="minorHAnsi" w:hAnsiTheme="minorHAnsi" w:cstheme="minorHAnsi"/>
          <w:sz w:val="24"/>
          <w:szCs w:val="24"/>
        </w:rPr>
        <w:t xml:space="preserve">não se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admitindo documento Fiscal emitido </w:t>
      </w:r>
      <w:r w:rsidRPr="00C235DE">
        <w:rPr>
          <w:rFonts w:asciiTheme="minorHAnsi" w:hAnsiTheme="minorHAnsi" w:cstheme="minorHAnsi"/>
          <w:sz w:val="24"/>
          <w:szCs w:val="24"/>
        </w:rPr>
        <w:t xml:space="preserve">com outro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CNPJs, mesmo </w:t>
      </w:r>
      <w:r w:rsidRPr="00C235DE">
        <w:rPr>
          <w:rFonts w:asciiTheme="minorHAnsi" w:hAnsiTheme="minorHAnsi" w:cstheme="minorHAnsi"/>
          <w:sz w:val="24"/>
          <w:szCs w:val="24"/>
        </w:rPr>
        <w:t xml:space="preserve">aqueles de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 xml:space="preserve">filiais </w:t>
      </w:r>
      <w:r w:rsidRPr="00C235DE">
        <w:rPr>
          <w:rFonts w:asciiTheme="minorHAnsi" w:hAnsiTheme="minorHAnsi" w:cstheme="minorHAnsi"/>
          <w:sz w:val="24"/>
          <w:szCs w:val="24"/>
        </w:rPr>
        <w:t>ou</w:t>
      </w:r>
      <w:r w:rsidRPr="00C235D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235DE">
        <w:rPr>
          <w:rFonts w:asciiTheme="minorHAnsi" w:hAnsiTheme="minorHAnsi" w:cstheme="minorHAnsi"/>
          <w:spacing w:val="-3"/>
          <w:sz w:val="24"/>
          <w:szCs w:val="24"/>
        </w:rPr>
        <w:t>matriz.</w:t>
      </w:r>
    </w:p>
    <w:p w:rsidR="00A31667" w:rsidRPr="00A31667" w:rsidRDefault="00A31667" w:rsidP="00A31667">
      <w:pPr>
        <w:pStyle w:val="Corpodetexto"/>
        <w:spacing w:before="2"/>
        <w:rPr>
          <w:rFonts w:asciiTheme="minorHAnsi" w:hAnsiTheme="minorHAnsi" w:cstheme="minorHAnsi"/>
        </w:rPr>
      </w:pP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Antes de cada pagamento à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contratada, será realizada consulta </w:t>
      </w:r>
      <w:r w:rsidRPr="00A31667">
        <w:rPr>
          <w:rFonts w:asciiTheme="minorHAnsi" w:hAnsiTheme="minorHAnsi" w:cstheme="minorHAnsi"/>
          <w:sz w:val="24"/>
          <w:szCs w:val="24"/>
        </w:rPr>
        <w:t xml:space="preserve">ao SICAF para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verificar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manutenção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condições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habilitação exigidas </w:t>
      </w:r>
      <w:r w:rsidRPr="00A31667">
        <w:rPr>
          <w:rFonts w:asciiTheme="minorHAnsi" w:hAnsiTheme="minorHAnsi" w:cstheme="minorHAnsi"/>
          <w:sz w:val="24"/>
          <w:szCs w:val="24"/>
        </w:rPr>
        <w:t>no</w:t>
      </w:r>
      <w:r w:rsidRPr="00A3166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edital.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2" w:line="369" w:lineRule="auto"/>
        <w:ind w:left="147" w:right="504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Constatando-se, </w:t>
      </w:r>
      <w:r w:rsidRPr="00A31667">
        <w:rPr>
          <w:rFonts w:asciiTheme="minorHAnsi" w:hAnsiTheme="minorHAnsi" w:cstheme="minorHAnsi"/>
          <w:sz w:val="24"/>
          <w:szCs w:val="24"/>
        </w:rPr>
        <w:t xml:space="preserve">junto ao SICAF, 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situação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irregularidade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contratada, será providenciada </w:t>
      </w:r>
      <w:r w:rsidRPr="00A31667">
        <w:rPr>
          <w:rFonts w:asciiTheme="minorHAnsi" w:hAnsiTheme="minorHAnsi" w:cstheme="minorHAnsi"/>
          <w:sz w:val="24"/>
          <w:szCs w:val="24"/>
        </w:rPr>
        <w:t xml:space="preserve">sua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advertência, </w:t>
      </w:r>
      <w:r w:rsidRPr="00A31667">
        <w:rPr>
          <w:rFonts w:asciiTheme="minorHAnsi" w:hAnsiTheme="minorHAnsi" w:cstheme="minorHAnsi"/>
          <w:sz w:val="24"/>
          <w:szCs w:val="24"/>
        </w:rPr>
        <w:t xml:space="preserve">por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escrito, </w:t>
      </w:r>
      <w:r w:rsidRPr="00A31667">
        <w:rPr>
          <w:rFonts w:asciiTheme="minorHAnsi" w:hAnsiTheme="minorHAnsi" w:cstheme="minorHAnsi"/>
          <w:sz w:val="24"/>
          <w:szCs w:val="24"/>
        </w:rPr>
        <w:t xml:space="preserve">para que, no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prazo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 5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(cinco) </w:t>
      </w:r>
      <w:r w:rsidRPr="00A31667">
        <w:rPr>
          <w:rFonts w:asciiTheme="minorHAnsi" w:hAnsiTheme="minorHAnsi" w:cstheme="minorHAnsi"/>
          <w:sz w:val="24"/>
          <w:szCs w:val="24"/>
        </w:rPr>
        <w:t xml:space="preserve">dias,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regularize </w:t>
      </w:r>
      <w:r w:rsidRPr="00A31667">
        <w:rPr>
          <w:rFonts w:asciiTheme="minorHAnsi" w:hAnsiTheme="minorHAnsi" w:cstheme="minorHAnsi"/>
          <w:sz w:val="24"/>
          <w:szCs w:val="24"/>
        </w:rPr>
        <w:t xml:space="preserve">sua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situação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ou, no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mesmo prazo, apresente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sua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defesa.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O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prazo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2"/>
          <w:sz w:val="24"/>
          <w:szCs w:val="24"/>
        </w:rPr>
        <w:t>poderá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ser</w:t>
      </w:r>
      <w:r w:rsidRPr="00A3166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prorrogado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2"/>
          <w:sz w:val="24"/>
          <w:szCs w:val="24"/>
        </w:rPr>
        <w:t>uma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vez,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por</w:t>
      </w:r>
      <w:r w:rsidRPr="00A3166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igual</w:t>
      </w:r>
      <w:r w:rsidRPr="00A3166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período,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a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critério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da</w:t>
      </w:r>
      <w:r w:rsidRPr="00A3166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contratante.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2" w:line="369" w:lineRule="auto"/>
        <w:ind w:left="147" w:right="504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Não havendo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regularização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ou sendo a defesa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considerada improcedente,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contratante deverá comunicar </w:t>
      </w:r>
      <w:r w:rsidRPr="00A31667">
        <w:rPr>
          <w:rFonts w:asciiTheme="minorHAnsi" w:hAnsiTheme="minorHAnsi" w:cstheme="minorHAnsi"/>
          <w:sz w:val="24"/>
          <w:szCs w:val="24"/>
        </w:rPr>
        <w:t xml:space="preserve">aos órgãos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responsáveis </w:t>
      </w:r>
      <w:r w:rsidRPr="00A31667">
        <w:rPr>
          <w:rFonts w:asciiTheme="minorHAnsi" w:hAnsiTheme="minorHAnsi" w:cstheme="minorHAnsi"/>
          <w:sz w:val="24"/>
          <w:szCs w:val="24"/>
        </w:rPr>
        <w:t xml:space="preserve">pela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fiscalização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regularidade fiscal </w:t>
      </w:r>
      <w:r w:rsidRPr="00A31667">
        <w:rPr>
          <w:rFonts w:asciiTheme="minorHAnsi" w:hAnsiTheme="minorHAnsi" w:cstheme="minorHAnsi"/>
          <w:sz w:val="24"/>
          <w:szCs w:val="24"/>
        </w:rPr>
        <w:t xml:space="preserve">quanto à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inadimplência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contratada, </w:t>
      </w:r>
      <w:r w:rsidRPr="00A31667">
        <w:rPr>
          <w:rFonts w:asciiTheme="minorHAnsi" w:hAnsiTheme="minorHAnsi" w:cstheme="minorHAnsi"/>
          <w:sz w:val="24"/>
          <w:szCs w:val="24"/>
        </w:rPr>
        <w:t xml:space="preserve">bem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como </w:t>
      </w:r>
      <w:r w:rsidRPr="00A31667">
        <w:rPr>
          <w:rFonts w:asciiTheme="minorHAnsi" w:hAnsiTheme="minorHAnsi" w:cstheme="minorHAnsi"/>
          <w:sz w:val="24"/>
          <w:szCs w:val="24"/>
        </w:rPr>
        <w:t xml:space="preserve">quanto à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existência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 pagamento a ser efetuado, para que sejam acionados 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meios pertinentes </w:t>
      </w:r>
      <w:r w:rsidRPr="00A31667">
        <w:rPr>
          <w:rFonts w:asciiTheme="minorHAnsi" w:hAnsiTheme="minorHAnsi" w:cstheme="minorHAnsi"/>
          <w:sz w:val="24"/>
          <w:szCs w:val="24"/>
        </w:rPr>
        <w:t xml:space="preserve">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necessários </w:t>
      </w:r>
      <w:r w:rsidRPr="00A31667">
        <w:rPr>
          <w:rFonts w:asciiTheme="minorHAnsi" w:hAnsiTheme="minorHAnsi" w:cstheme="minorHAnsi"/>
          <w:sz w:val="24"/>
          <w:szCs w:val="24"/>
        </w:rPr>
        <w:t xml:space="preserve">para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garantir </w:t>
      </w:r>
      <w:r w:rsidRPr="00A31667">
        <w:rPr>
          <w:rFonts w:asciiTheme="minorHAnsi" w:hAnsiTheme="minorHAnsi" w:cstheme="minorHAnsi"/>
          <w:sz w:val="24"/>
          <w:szCs w:val="24"/>
        </w:rPr>
        <w:t xml:space="preserve">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recebimento </w:t>
      </w:r>
      <w:r w:rsidRPr="00A31667">
        <w:rPr>
          <w:rFonts w:asciiTheme="minorHAnsi" w:hAnsiTheme="minorHAnsi" w:cstheme="minorHAnsi"/>
          <w:sz w:val="24"/>
          <w:szCs w:val="24"/>
        </w:rPr>
        <w:t>de seus</w:t>
      </w:r>
      <w:r w:rsidRPr="00A3166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créditos.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3" w:line="369" w:lineRule="auto"/>
        <w:ind w:left="147" w:right="503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Persistindo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irregularidade,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contratante deverá </w:t>
      </w:r>
      <w:r w:rsidRPr="00A31667">
        <w:rPr>
          <w:rFonts w:asciiTheme="minorHAnsi" w:hAnsiTheme="minorHAnsi" w:cstheme="minorHAnsi"/>
          <w:sz w:val="24"/>
          <w:szCs w:val="24"/>
        </w:rPr>
        <w:t xml:space="preserve">adotar as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medidas necessárias </w:t>
      </w:r>
      <w:r w:rsidRPr="00A31667">
        <w:rPr>
          <w:rFonts w:asciiTheme="minorHAnsi" w:hAnsiTheme="minorHAnsi" w:cstheme="minorHAnsi"/>
          <w:sz w:val="24"/>
          <w:szCs w:val="24"/>
        </w:rPr>
        <w:t xml:space="preserve">à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rescisão contratual  </w:t>
      </w:r>
      <w:r w:rsidRPr="00A31667">
        <w:rPr>
          <w:rFonts w:asciiTheme="minorHAnsi" w:hAnsiTheme="minorHAnsi" w:cstheme="minorHAnsi"/>
          <w:sz w:val="24"/>
          <w:szCs w:val="24"/>
        </w:rPr>
        <w:t xml:space="preserve">nos autos 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processo administrativo correspondente, assegurada </w:t>
      </w:r>
      <w:r w:rsidRPr="00A31667">
        <w:rPr>
          <w:rFonts w:asciiTheme="minorHAnsi" w:hAnsiTheme="minorHAnsi" w:cstheme="minorHAnsi"/>
          <w:sz w:val="24"/>
          <w:szCs w:val="24"/>
        </w:rPr>
        <w:t xml:space="preserve">à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contratada </w:t>
      </w: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ampla</w:t>
      </w:r>
      <w:r w:rsidRPr="00A3166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defesa.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1"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Havendo a efetiva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execução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do objeto, os pagamentos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serão realizados normalmente, </w:t>
      </w:r>
      <w:r w:rsidRPr="00A31667">
        <w:rPr>
          <w:rFonts w:asciiTheme="minorHAnsi" w:hAnsiTheme="minorHAnsi" w:cstheme="minorHAnsi"/>
          <w:sz w:val="24"/>
          <w:szCs w:val="24"/>
        </w:rPr>
        <w:t>até que se decida pela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rescisão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do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contrato,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caso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a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contratada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não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regularize</w:t>
      </w:r>
      <w:r w:rsidRPr="00A316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sua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situação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junto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ao</w:t>
      </w:r>
      <w:r w:rsidRPr="00A3166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SICAF.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2"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Considerar-se-á como último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dia útil para pagamento, o 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emissão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respectiva </w:t>
      </w:r>
      <w:r w:rsidRPr="00A31667">
        <w:rPr>
          <w:rFonts w:asciiTheme="minorHAnsi" w:hAnsiTheme="minorHAnsi" w:cstheme="minorHAnsi"/>
          <w:sz w:val="24"/>
          <w:szCs w:val="24"/>
        </w:rPr>
        <w:t xml:space="preserve">Ordem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Bancária </w:t>
      </w:r>
      <w:r w:rsidRPr="00A31667">
        <w:rPr>
          <w:rFonts w:asciiTheme="minorHAnsi" w:hAnsiTheme="minorHAnsi" w:cstheme="minorHAnsi"/>
          <w:sz w:val="24"/>
          <w:szCs w:val="24"/>
        </w:rPr>
        <w:t xml:space="preserve">pelo SIAFI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(Sistema </w:t>
      </w:r>
      <w:r w:rsidRPr="00A31667">
        <w:rPr>
          <w:rFonts w:asciiTheme="minorHAnsi" w:hAnsiTheme="minorHAnsi" w:cstheme="minorHAnsi"/>
          <w:sz w:val="24"/>
          <w:szCs w:val="24"/>
        </w:rPr>
        <w:t xml:space="preserve">da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administração Financeira </w:t>
      </w:r>
      <w:r w:rsidRPr="00A31667">
        <w:rPr>
          <w:rFonts w:asciiTheme="minorHAnsi" w:hAnsiTheme="minorHAnsi" w:cstheme="minorHAnsi"/>
          <w:sz w:val="24"/>
          <w:szCs w:val="24"/>
        </w:rPr>
        <w:t xml:space="preserve">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Governo</w:t>
      </w:r>
      <w:r w:rsidRPr="00A3166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Federal);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1"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No pagamento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serão observadas </w:t>
      </w:r>
      <w:r w:rsidRPr="00A31667">
        <w:rPr>
          <w:rFonts w:asciiTheme="minorHAnsi" w:hAnsiTheme="minorHAnsi" w:cstheme="minorHAnsi"/>
          <w:sz w:val="24"/>
          <w:szCs w:val="24"/>
        </w:rPr>
        <w:t xml:space="preserve">as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retenções, </w:t>
      </w:r>
      <w:r w:rsidRPr="00A31667">
        <w:rPr>
          <w:rFonts w:asciiTheme="minorHAnsi" w:hAnsiTheme="minorHAnsi" w:cstheme="minorHAnsi"/>
          <w:sz w:val="24"/>
          <w:szCs w:val="24"/>
        </w:rPr>
        <w:t xml:space="preserve">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acordo </w:t>
      </w:r>
      <w:r w:rsidRPr="00A31667">
        <w:rPr>
          <w:rFonts w:asciiTheme="minorHAnsi" w:hAnsiTheme="minorHAnsi" w:cstheme="minorHAnsi"/>
          <w:sz w:val="24"/>
          <w:szCs w:val="24"/>
        </w:rPr>
        <w:t xml:space="preserve">com 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legislação </w:t>
      </w:r>
      <w:r w:rsidRPr="00A31667">
        <w:rPr>
          <w:rFonts w:asciiTheme="minorHAnsi" w:hAnsiTheme="minorHAnsi" w:cstheme="minorHAnsi"/>
          <w:sz w:val="24"/>
          <w:szCs w:val="24"/>
        </w:rPr>
        <w:t xml:space="preserve">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normas vigentes, </w:t>
      </w:r>
      <w:r w:rsidRPr="00A31667">
        <w:rPr>
          <w:rFonts w:asciiTheme="minorHAnsi" w:hAnsiTheme="minorHAnsi" w:cstheme="minorHAnsi"/>
          <w:sz w:val="24"/>
          <w:szCs w:val="24"/>
        </w:rPr>
        <w:t xml:space="preserve">no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âmbito </w:t>
      </w:r>
      <w:r w:rsidRPr="00A31667">
        <w:rPr>
          <w:rFonts w:asciiTheme="minorHAnsi" w:hAnsiTheme="minorHAnsi" w:cstheme="minorHAnsi"/>
          <w:sz w:val="24"/>
          <w:szCs w:val="24"/>
        </w:rPr>
        <w:t>da União, Estado e</w:t>
      </w:r>
      <w:r w:rsidRPr="00A3166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Município.</w:t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241"/>
        <w:ind w:left="575" w:hanging="429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pacing w:val="-2"/>
          <w:sz w:val="24"/>
          <w:szCs w:val="24"/>
        </w:rPr>
        <w:t xml:space="preserve">Poderá </w:t>
      </w:r>
      <w:r w:rsidRPr="00A31667">
        <w:rPr>
          <w:rFonts w:asciiTheme="minorHAnsi" w:hAnsiTheme="minorHAnsi" w:cstheme="minorHAnsi"/>
          <w:sz w:val="24"/>
          <w:szCs w:val="24"/>
        </w:rPr>
        <w:t xml:space="preserve">ser deduzido do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documento Fiscal </w:t>
      </w:r>
      <w:r w:rsidRPr="00A31667">
        <w:rPr>
          <w:rFonts w:asciiTheme="minorHAnsi" w:hAnsiTheme="minorHAnsi" w:cstheme="minorHAnsi"/>
          <w:sz w:val="24"/>
          <w:szCs w:val="24"/>
        </w:rPr>
        <w:t xml:space="preserve">o valor de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multa</w:t>
      </w:r>
      <w:r w:rsidRPr="00A3166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="0017663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aplicada.</w:t>
      </w:r>
    </w:p>
    <w:p w:rsidR="00A31667" w:rsidRPr="00A31667" w:rsidRDefault="00A31667" w:rsidP="00A31667">
      <w:pPr>
        <w:jc w:val="both"/>
        <w:rPr>
          <w:rFonts w:asciiTheme="minorHAnsi" w:hAnsiTheme="minorHAnsi" w:cstheme="minorHAnsi"/>
          <w:sz w:val="24"/>
          <w:szCs w:val="24"/>
        </w:rPr>
        <w:sectPr w:rsidR="00A31667" w:rsidRPr="00A31667">
          <w:headerReference w:type="default" r:id="rId8"/>
          <w:pgSz w:w="11900" w:h="16840"/>
          <w:pgMar w:top="1560" w:right="620" w:bottom="280" w:left="1100" w:header="720" w:footer="720" w:gutter="0"/>
          <w:cols w:space="720"/>
        </w:sectPr>
      </w:pPr>
    </w:p>
    <w:p w:rsidR="00A31667" w:rsidRPr="0085658F" w:rsidRDefault="00A31667" w:rsidP="00A31667">
      <w:pPr>
        <w:pStyle w:val="PargrafodaLista"/>
        <w:numPr>
          <w:ilvl w:val="1"/>
          <w:numId w:val="6"/>
        </w:numPr>
        <w:tabs>
          <w:tab w:val="left" w:pos="576"/>
        </w:tabs>
        <w:spacing w:before="71" w:line="369" w:lineRule="auto"/>
        <w:ind w:left="147" w:right="505" w:firstLine="0"/>
        <w:rPr>
          <w:rFonts w:asciiTheme="minorHAnsi" w:hAnsiTheme="minorHAnsi" w:cstheme="minorHAnsi"/>
          <w:sz w:val="24"/>
          <w:szCs w:val="24"/>
        </w:rPr>
      </w:pPr>
      <w:r w:rsidRPr="001766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Nenhum pagamento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 xml:space="preserve">será </w:t>
      </w:r>
      <w:r w:rsidRPr="00176634">
        <w:rPr>
          <w:rFonts w:asciiTheme="minorHAnsi" w:hAnsiTheme="minorHAnsi" w:cstheme="minorHAnsi"/>
          <w:b/>
          <w:sz w:val="24"/>
          <w:szCs w:val="24"/>
        </w:rPr>
        <w:t xml:space="preserve">efetuado à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 xml:space="preserve">LICITANTE VENCEDORA </w:t>
      </w:r>
      <w:r w:rsidRPr="00176634">
        <w:rPr>
          <w:rFonts w:asciiTheme="minorHAnsi" w:hAnsiTheme="minorHAnsi" w:cstheme="minorHAnsi"/>
          <w:b/>
          <w:sz w:val="24"/>
          <w:szCs w:val="24"/>
        </w:rPr>
        <w:t xml:space="preserve">enquanto pendente de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 xml:space="preserve">liquidação </w:t>
      </w:r>
      <w:r w:rsidRPr="00176634">
        <w:rPr>
          <w:rFonts w:asciiTheme="minorHAnsi" w:hAnsiTheme="minorHAnsi" w:cstheme="minorHAnsi"/>
          <w:b/>
          <w:sz w:val="24"/>
          <w:szCs w:val="24"/>
        </w:rPr>
        <w:t>ou qualquer</w:t>
      </w:r>
      <w:r w:rsidRPr="0017663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>obrigação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>financeira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que</w:t>
      </w:r>
      <w:r w:rsidRPr="0017663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lhe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for</w:t>
      </w:r>
      <w:r w:rsidRPr="0017663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>imposta,</w:t>
      </w:r>
      <w:r w:rsidRPr="0017663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em</w:t>
      </w:r>
      <w:r w:rsidRPr="0017663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>virtude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de</w:t>
      </w:r>
      <w:r w:rsidRPr="0017663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penalidade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z w:val="24"/>
          <w:szCs w:val="24"/>
        </w:rPr>
        <w:t>ou</w:t>
      </w:r>
      <w:r w:rsidRPr="0017663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76634">
        <w:rPr>
          <w:rFonts w:asciiTheme="minorHAnsi" w:hAnsiTheme="minorHAnsi" w:cstheme="minorHAnsi"/>
          <w:b/>
          <w:spacing w:val="-3"/>
          <w:sz w:val="24"/>
          <w:szCs w:val="24"/>
        </w:rPr>
        <w:t>inadimplência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85658F" w:rsidRPr="0085658F" w:rsidRDefault="0085658F" w:rsidP="0085658F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85658F" w:rsidRPr="0085658F" w:rsidRDefault="0085658F" w:rsidP="0085658F">
      <w:pPr>
        <w:pStyle w:val="PargrafodaLista"/>
        <w:numPr>
          <w:ilvl w:val="0"/>
          <w:numId w:val="6"/>
        </w:numPr>
        <w:tabs>
          <w:tab w:val="left" w:pos="576"/>
        </w:tabs>
        <w:spacing w:before="71" w:line="369" w:lineRule="auto"/>
        <w:ind w:right="505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85658F">
        <w:rPr>
          <w:rFonts w:asciiTheme="minorHAnsi" w:hAnsiTheme="minorHAnsi" w:cstheme="minorHAnsi"/>
          <w:b/>
          <w:color w:val="00000A"/>
          <w:sz w:val="24"/>
          <w:szCs w:val="24"/>
          <w:highlight w:val="lightGray"/>
        </w:rPr>
        <w:t>REAJUSTE</w:t>
      </w:r>
    </w:p>
    <w:p w:rsidR="0085658F" w:rsidRPr="008A3C8E" w:rsidRDefault="0085658F" w:rsidP="0085658F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hanging="6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Os preços são fixos e irreajustáveis no prazo de um ano contado da data limite para a apresentação das propostas.</w:t>
      </w:r>
    </w:p>
    <w:p w:rsidR="0085658F" w:rsidRPr="008A3C8E" w:rsidRDefault="0085658F" w:rsidP="008A3C8E">
      <w:pPr>
        <w:pStyle w:val="NormalWeb"/>
        <w:numPr>
          <w:ilvl w:val="2"/>
          <w:numId w:val="6"/>
        </w:numPr>
        <w:shd w:val="clear" w:color="auto" w:fill="FFFFFF"/>
        <w:spacing w:before="119" w:beforeAutospacing="0" w:after="119" w:afterAutospacing="0" w:line="224" w:lineRule="atLeast"/>
        <w:ind w:left="2268" w:firstLine="0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Dentro do prazo de vigência do contrato e mediante solicitação da contratada, os preços contratados poderão sofrer reajuste após o interregno de um ano, aplicando-se o índice </w:t>
      </w:r>
      <w:r w:rsidRPr="008A3C8E">
        <w:rPr>
          <w:rFonts w:asciiTheme="minorHAnsi" w:hAnsiTheme="minorHAnsi" w:cstheme="minorHAnsi"/>
          <w:color w:val="000000"/>
        </w:rPr>
        <w:t>IGP-M/FGV</w:t>
      </w:r>
      <w:r w:rsidRPr="008A3C8E">
        <w:rPr>
          <w:rFonts w:asciiTheme="minorHAnsi" w:hAnsiTheme="minorHAnsi" w:cstheme="minorHAnsi"/>
          <w:color w:val="FF0000"/>
        </w:rPr>
        <w:t> </w:t>
      </w:r>
      <w:r w:rsidRPr="008A3C8E">
        <w:rPr>
          <w:rFonts w:asciiTheme="minorHAnsi" w:hAnsiTheme="minorHAnsi" w:cstheme="minorHAnsi"/>
          <w:color w:val="222222"/>
        </w:rPr>
        <w:t>exclusivamente para as obrigações iniciadas e concluídas após a ocorrência da anualidade.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142" w:firstLine="0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Nos reajustes subsequentes ao primeiro, o interregno mínimo de um ano será contado a partir dos efeitos financeiros do último reajuste.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142" w:firstLine="0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142" w:firstLine="0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Nas aferições finais, o índice utilizado para reajuste será, obrigatoriamente, o definitivo.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142" w:firstLine="0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142" w:firstLine="0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>Na ausência de previsão legal quanto ao índice substituto, as partes elegerão novo índice oficial, para reajustamento do preço do valor remanescente, por meio de termo aditivo.</w:t>
      </w:r>
    </w:p>
    <w:p w:rsidR="0085658F" w:rsidRPr="008A3C8E" w:rsidRDefault="0085658F" w:rsidP="008A3C8E">
      <w:pPr>
        <w:pStyle w:val="NormalWeb"/>
        <w:numPr>
          <w:ilvl w:val="1"/>
          <w:numId w:val="6"/>
        </w:numPr>
        <w:shd w:val="clear" w:color="auto" w:fill="FFFFFF"/>
        <w:spacing w:before="119" w:beforeAutospacing="0" w:after="119" w:afterAutospacing="0" w:line="224" w:lineRule="atLeast"/>
        <w:ind w:left="709" w:hanging="567"/>
        <w:jc w:val="both"/>
        <w:rPr>
          <w:rFonts w:asciiTheme="minorHAnsi" w:hAnsiTheme="minorHAnsi" w:cstheme="minorHAnsi"/>
          <w:color w:val="222222"/>
        </w:rPr>
      </w:pPr>
      <w:r w:rsidRPr="008A3C8E">
        <w:rPr>
          <w:rFonts w:asciiTheme="minorHAnsi" w:hAnsiTheme="minorHAnsi" w:cstheme="minorHAnsi"/>
          <w:color w:val="222222"/>
        </w:rPr>
        <w:t xml:space="preserve">O reajuste será realizado por </w:t>
      </w:r>
      <w:proofErr w:type="spellStart"/>
      <w:r w:rsidRPr="008A3C8E">
        <w:rPr>
          <w:rFonts w:asciiTheme="minorHAnsi" w:hAnsiTheme="minorHAnsi" w:cstheme="minorHAnsi"/>
          <w:color w:val="222222"/>
        </w:rPr>
        <w:t>apostilamento</w:t>
      </w:r>
      <w:proofErr w:type="spellEnd"/>
      <w:r w:rsidRPr="008A3C8E">
        <w:rPr>
          <w:rFonts w:asciiTheme="minorHAnsi" w:hAnsiTheme="minorHAnsi" w:cstheme="minorHAnsi"/>
          <w:color w:val="222222"/>
        </w:rPr>
        <w:t>.</w:t>
      </w:r>
    </w:p>
    <w:p w:rsidR="0085658F" w:rsidRDefault="0085658F" w:rsidP="0085658F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A31667" w:rsidRPr="005C6173" w:rsidRDefault="00A31667" w:rsidP="008A3C8E">
      <w:pPr>
        <w:pStyle w:val="PargrafodaLista"/>
        <w:numPr>
          <w:ilvl w:val="0"/>
          <w:numId w:val="6"/>
        </w:numPr>
        <w:tabs>
          <w:tab w:val="left" w:pos="576"/>
        </w:tabs>
        <w:spacing w:before="71" w:line="369" w:lineRule="auto"/>
        <w:ind w:right="505"/>
        <w:rPr>
          <w:rFonts w:asciiTheme="minorHAnsi" w:hAnsiTheme="minorHAnsi" w:cstheme="minorHAnsi"/>
          <w:b/>
          <w:sz w:val="24"/>
          <w:szCs w:val="24"/>
        </w:rPr>
      </w:pPr>
      <w:r w:rsidRPr="005C6173">
        <w:rPr>
          <w:rFonts w:asciiTheme="minorHAnsi" w:hAnsiTheme="minorHAnsi" w:cstheme="minorHAnsi"/>
          <w:b/>
          <w:sz w:val="24"/>
          <w:szCs w:val="24"/>
          <w:shd w:val="clear" w:color="auto" w:fill="C0C0C0"/>
        </w:rPr>
        <w:t>OBRIGAÇÕES DA LICITANTE</w:t>
      </w:r>
      <w:r w:rsidRPr="005C6173">
        <w:rPr>
          <w:rFonts w:asciiTheme="minorHAnsi" w:hAnsiTheme="minorHAnsi" w:cstheme="minorHAnsi"/>
          <w:b/>
          <w:spacing w:val="-16"/>
          <w:sz w:val="24"/>
          <w:szCs w:val="24"/>
          <w:shd w:val="clear" w:color="auto" w:fill="C0C0C0"/>
        </w:rPr>
        <w:t xml:space="preserve"> </w:t>
      </w:r>
      <w:r w:rsidRPr="005C6173">
        <w:rPr>
          <w:rFonts w:asciiTheme="minorHAnsi" w:hAnsiTheme="minorHAnsi" w:cstheme="minorHAnsi"/>
          <w:b/>
          <w:sz w:val="24"/>
          <w:szCs w:val="24"/>
          <w:shd w:val="clear" w:color="auto" w:fill="C0C0C0"/>
        </w:rPr>
        <w:t>VENCEDORA</w:t>
      </w:r>
      <w:r w:rsidRPr="005C6173">
        <w:rPr>
          <w:rFonts w:asciiTheme="minorHAnsi" w:hAnsiTheme="minorHAnsi" w:cstheme="minorHAnsi"/>
          <w:b/>
          <w:sz w:val="24"/>
          <w:szCs w:val="24"/>
          <w:shd w:val="clear" w:color="auto" w:fill="C0C0C0"/>
        </w:rPr>
        <w:tab/>
      </w:r>
    </w:p>
    <w:p w:rsidR="00A31667" w:rsidRPr="00A31667" w:rsidRDefault="00A31667" w:rsidP="00A31667">
      <w:pPr>
        <w:pStyle w:val="PargrafodaLista"/>
        <w:numPr>
          <w:ilvl w:val="1"/>
          <w:numId w:val="6"/>
        </w:numPr>
        <w:tabs>
          <w:tab w:val="left" w:pos="470"/>
        </w:tabs>
        <w:spacing w:before="243"/>
        <w:ind w:left="469" w:hanging="323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Licitante Vencedora obriga-se</w:t>
      </w:r>
      <w:r w:rsidRPr="00A3166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a:</w:t>
      </w:r>
    </w:p>
    <w:p w:rsidR="00A31667" w:rsidRPr="00A31667" w:rsidRDefault="00A31667" w:rsidP="00A31667">
      <w:pPr>
        <w:pStyle w:val="Corpodetexto"/>
        <w:spacing w:before="5"/>
        <w:rPr>
          <w:rFonts w:asciiTheme="minorHAnsi" w:hAnsiTheme="minorHAnsi" w:cstheme="minorHAnsi"/>
        </w:rPr>
      </w:pPr>
    </w:p>
    <w:p w:rsidR="00A31667" w:rsidRPr="00A31667" w:rsidRDefault="00A31667" w:rsidP="00906748">
      <w:pPr>
        <w:pStyle w:val="PargrafodaLista"/>
        <w:numPr>
          <w:ilvl w:val="0"/>
          <w:numId w:val="5"/>
        </w:numPr>
        <w:tabs>
          <w:tab w:val="left" w:pos="854"/>
          <w:tab w:val="left" w:pos="1134"/>
        </w:tabs>
        <w:spacing w:before="1" w:line="360" w:lineRule="auto"/>
        <w:ind w:left="851" w:right="541" w:firstLine="3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Atender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plenamente </w:t>
      </w:r>
      <w:r w:rsidRPr="00A31667">
        <w:rPr>
          <w:rFonts w:asciiTheme="minorHAnsi" w:hAnsiTheme="minorHAnsi" w:cstheme="minorHAnsi"/>
          <w:sz w:val="24"/>
          <w:szCs w:val="24"/>
        </w:rPr>
        <w:t xml:space="preserve">o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compromisso assumido </w:t>
      </w:r>
      <w:r w:rsidRPr="00A31667">
        <w:rPr>
          <w:rFonts w:asciiTheme="minorHAnsi" w:hAnsiTheme="minorHAnsi" w:cstheme="minorHAnsi"/>
          <w:sz w:val="24"/>
          <w:szCs w:val="24"/>
        </w:rPr>
        <w:t xml:space="preserve">com </w:t>
      </w:r>
      <w:r w:rsidR="006B7EC1">
        <w:rPr>
          <w:rFonts w:asciiTheme="minorHAnsi" w:hAnsiTheme="minorHAnsi" w:cstheme="minorHAnsi"/>
          <w:sz w:val="24"/>
          <w:szCs w:val="24"/>
        </w:rPr>
        <w:t>o IFSULDEMINAS CAMPUS MACHADO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-MG.</w:t>
      </w:r>
    </w:p>
    <w:p w:rsidR="00A31667" w:rsidRPr="00107201" w:rsidRDefault="00A31667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 xml:space="preserve">Pagar todos 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tributos, contribuições fiscais </w:t>
      </w:r>
      <w:r w:rsidRPr="00A31667">
        <w:rPr>
          <w:rFonts w:asciiTheme="minorHAnsi" w:hAnsiTheme="minorHAnsi" w:cstheme="minorHAnsi"/>
          <w:sz w:val="24"/>
          <w:szCs w:val="24"/>
        </w:rPr>
        <w:t xml:space="preserve">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parafiscais </w:t>
      </w:r>
      <w:r w:rsidRPr="00A31667">
        <w:rPr>
          <w:rFonts w:asciiTheme="minorHAnsi" w:hAnsiTheme="minorHAnsi" w:cstheme="minorHAnsi"/>
          <w:sz w:val="24"/>
          <w:szCs w:val="24"/>
        </w:rPr>
        <w:t xml:space="preserve">que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incidem </w:t>
      </w:r>
      <w:r w:rsidRPr="00A31667">
        <w:rPr>
          <w:rFonts w:asciiTheme="minorHAnsi" w:hAnsiTheme="minorHAnsi" w:cstheme="minorHAnsi"/>
          <w:sz w:val="24"/>
          <w:szCs w:val="24"/>
        </w:rPr>
        <w:t xml:space="preserve">ou venham a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incidir, direta </w:t>
      </w:r>
      <w:r w:rsidRPr="00A31667">
        <w:rPr>
          <w:rFonts w:asciiTheme="minorHAnsi" w:hAnsiTheme="minorHAnsi" w:cstheme="minorHAnsi"/>
          <w:sz w:val="24"/>
          <w:szCs w:val="24"/>
        </w:rPr>
        <w:t xml:space="preserve">ou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 xml:space="preserve">indiretamente, sobre </w:t>
      </w:r>
      <w:r w:rsidRPr="00A31667">
        <w:rPr>
          <w:rFonts w:asciiTheme="minorHAnsi" w:hAnsiTheme="minorHAnsi" w:cstheme="minorHAnsi"/>
          <w:sz w:val="24"/>
          <w:szCs w:val="24"/>
        </w:rPr>
        <w:t xml:space="preserve">todos os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serviços</w:t>
      </w:r>
      <w:r w:rsidRPr="00A3166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pacing w:val="-3"/>
          <w:sz w:val="24"/>
          <w:szCs w:val="24"/>
        </w:rPr>
        <w:t>contratados.</w:t>
      </w:r>
    </w:p>
    <w:p w:rsidR="00107201" w:rsidRPr="00107201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 xml:space="preserve">Executar os serviços conforme especificações deste Termo de Referência e de sua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proposta,</w:t>
      </w:r>
      <w:r w:rsidRPr="001072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com a alocação dos empregados necessários ao perfeito cumprimento das cláusulas contratuais, além de fornecer e utilizar os materiais e equipamentos, ferramentas e utensílios necessários, na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qualidade e quantidade mínimas especificadas neste Termo de Referência e em sua proposta;</w:t>
      </w:r>
    </w:p>
    <w:p w:rsidR="00107201" w:rsidRPr="00107201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Reparar, corrigir, remover ou substituir, às suas expensas, no total ou em parte, no prazo</w:t>
      </w:r>
      <w:r w:rsidRPr="0010720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fixado pelo fiscal do contrato, os serviços efetuados em que se verificarem vícios, defeitos ou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incorreções resultantes da execução ou dos materiais empregados;</w:t>
      </w:r>
    </w:p>
    <w:p w:rsidR="00107201" w:rsidRPr="00107201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Responsabilizar-se pelos vícios e danos decorrentes da execução do objeto, de acordo com</w:t>
      </w:r>
      <w:r w:rsidRPr="001072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os artigos 14 e 17 a 27, do Código de Defesa do Consumidor (Lei nº 8.078, de 1990), ficando a  Contratante autorizada a descontar da garantia, caso exigida no edital, ou dos pagamentos devidos à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Contratada, o valor correspondente aos danos sofridos;</w:t>
      </w:r>
    </w:p>
    <w:p w:rsidR="00107201" w:rsidRPr="00107201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Utilizar empregados habilitados e com conhecimentos básicos dos serviços a serem</w:t>
      </w:r>
      <w:r w:rsidRPr="0010720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executados, em conformidade com as normas e determinações em vigor;</w:t>
      </w:r>
    </w:p>
    <w:p w:rsidR="00075077" w:rsidRPr="00075077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Apresentar os empregados devidamente uniformizados e identificados por meio de crachá,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além de provê-los com os Equipamentos de Proteção Individual - EPI, quando for o caso;</w:t>
      </w:r>
    </w:p>
    <w:p w:rsidR="00075077" w:rsidRPr="00075077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 xml:space="preserve"> Apresentar à Contratante, quando for o caso, a relação nominal dos empregados que</w:t>
      </w:r>
      <w:r w:rsidRPr="0010720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7201">
        <w:rPr>
          <w:rStyle w:val="fontstyle01"/>
          <w:rFonts w:asciiTheme="minorHAnsi" w:hAnsiTheme="minorHAnsi" w:cstheme="minorHAnsi"/>
          <w:sz w:val="24"/>
          <w:szCs w:val="24"/>
        </w:rPr>
        <w:t>adentrarão o órgão para a execução do serviço;</w:t>
      </w:r>
    </w:p>
    <w:p w:rsidR="00075077" w:rsidRPr="00075077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Responsabilizar-se pelo cumprimento das obrigações previstas em Acordo, Convenção,</w:t>
      </w:r>
      <w:r w:rsidRPr="000750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Dissídio Coletivo de Trabalho ou equivalentes das categorias abrangidas pelo contrato, por todas as</w:t>
      </w:r>
      <w:r w:rsidR="00075077" w:rsidRPr="00075077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obrigações trabalhistas, sociais, previdenciárias, tributárias e as demais previstas em legislação</w:t>
      </w:r>
      <w:r w:rsidR="00075077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específica, cuja inadimplência não transfere a responsabilidade à Contratante;</w:t>
      </w:r>
    </w:p>
    <w:p w:rsidR="00DE1698" w:rsidRPr="00DE1698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Instruir seus empregados quanto à necessidade de acatar as normas internas da</w:t>
      </w:r>
      <w:r w:rsidRPr="000750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75077">
        <w:rPr>
          <w:rStyle w:val="fontstyle01"/>
          <w:rFonts w:asciiTheme="minorHAnsi" w:hAnsiTheme="minorHAnsi" w:cstheme="minorHAnsi"/>
          <w:sz w:val="24"/>
          <w:szCs w:val="24"/>
        </w:rPr>
        <w:t>Administração;</w:t>
      </w:r>
    </w:p>
    <w:p w:rsidR="0061738A" w:rsidRPr="0061738A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Instruir seus empregados a respeito das atividades a serem desempenhadas, alertando-os a</w:t>
      </w:r>
      <w:r w:rsidR="0061738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não executar atividades não abrangidas pelo contrato, devendo a Contratada relatar à Contratante</w:t>
      </w:r>
      <w:r w:rsidR="0061738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toda e qualquer ocorrência neste sentido, a fim de evitar desvio de função;</w:t>
      </w:r>
    </w:p>
    <w:p w:rsidR="0061738A" w:rsidRPr="0061738A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1738A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Relatar à Contratante toda e qualquer irregularidade verificada no decorrer da prestação dos</w:t>
      </w:r>
      <w:r w:rsidR="006173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serviços;</w:t>
      </w:r>
    </w:p>
    <w:p w:rsidR="0061738A" w:rsidRPr="0061738A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 xml:space="preserve"> Não permitir a utilização de qualquer trabalho do menor de dezesseis anos, exceto na</w:t>
      </w:r>
      <w:r w:rsidRPr="0061738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condição de aprendiz para os maiores de quatorze anos; nem permitir a utilização do trabalho do</w:t>
      </w:r>
      <w:r w:rsidR="0061738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menor de dezoito anos em trabalho noturno, perigoso ou insalubre;</w:t>
      </w:r>
    </w:p>
    <w:p w:rsidR="0061738A" w:rsidRPr="0061738A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Guardar sigilo sobre todas as informações obtidas em decorrência do cumprimento do</w:t>
      </w:r>
      <w:r w:rsidRPr="0061738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1738A">
        <w:rPr>
          <w:rStyle w:val="fontstyle01"/>
          <w:rFonts w:asciiTheme="minorHAnsi" w:hAnsiTheme="minorHAnsi" w:cstheme="minorHAnsi"/>
          <w:sz w:val="24"/>
          <w:szCs w:val="24"/>
        </w:rPr>
        <w:t>contrato;</w:t>
      </w:r>
    </w:p>
    <w:p w:rsidR="0061738A" w:rsidRPr="006C0DFE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Arcar com o ônus decorrente de eventual equívoco no dimensionamento dos quantitativos de</w:t>
      </w:r>
      <w:r w:rsidR="0061738A"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sua proposta, devendo complementá-los, caso o previsto inicialmente em sua proposta não seja</w:t>
      </w:r>
      <w:r w:rsidR="0061738A"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satisfatório para o atendimento ao objeto da licitação, exceto quando ocorrer algum dos eventos</w:t>
      </w:r>
      <w:r w:rsidR="0061738A"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arrolados nos incisos do § 1º do art. 57 da Lei nº 8.666, de 1993.</w:t>
      </w:r>
    </w:p>
    <w:p w:rsidR="0061738A" w:rsidRPr="006C0DFE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Cumprir, além dos postulados legais vigentes de âmbito federal, estadual ou municipal, as</w:t>
      </w:r>
      <w:r w:rsidR="0061738A"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normas de segurança da Contratante;</w:t>
      </w:r>
    </w:p>
    <w:p w:rsidR="00DB430C" w:rsidRPr="006C0DFE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Prestar os serviços dentro dos parâmetros e rotinas estabelecidos, fornecendo todos os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materiais, equipamentos e utensílios em quantidade, qualidade e tecnologia adequadas, com a</w:t>
      </w:r>
      <w:r w:rsidR="00DB430C"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observância às recomendações aceitas pela boa técnica, normas e legislação;</w:t>
      </w:r>
    </w:p>
    <w:p w:rsidR="00107201" w:rsidRPr="006C0DFE" w:rsidRDefault="00107201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27" w:line="360" w:lineRule="auto"/>
        <w:ind w:left="855" w:right="505" w:firstLine="0"/>
        <w:rPr>
          <w:rFonts w:asciiTheme="minorHAnsi" w:hAnsiTheme="minorHAnsi" w:cstheme="minorHAnsi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Deter instalações, aparelhamento e pessoal técnico adequados e disponíveis para a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realização do objeto da licitação;</w:t>
      </w:r>
    </w:p>
    <w:p w:rsidR="00A31667" w:rsidRPr="006C0DFE" w:rsidRDefault="00A31667" w:rsidP="00906748">
      <w:pPr>
        <w:pStyle w:val="PargrafodaLista"/>
        <w:numPr>
          <w:ilvl w:val="0"/>
          <w:numId w:val="5"/>
        </w:numPr>
        <w:tabs>
          <w:tab w:val="left" w:pos="1142"/>
        </w:tabs>
        <w:spacing w:before="119" w:line="360" w:lineRule="auto"/>
        <w:ind w:left="855" w:right="504" w:firstLine="0"/>
        <w:rPr>
          <w:rFonts w:asciiTheme="minorHAnsi" w:hAnsiTheme="minorHAnsi" w:cstheme="minorHAnsi"/>
          <w:sz w:val="24"/>
          <w:szCs w:val="24"/>
        </w:rPr>
      </w:pPr>
      <w:r w:rsidRPr="006C0DFE">
        <w:rPr>
          <w:rFonts w:asciiTheme="minorHAnsi" w:hAnsiTheme="minorHAnsi" w:cstheme="minorHAnsi"/>
          <w:sz w:val="24"/>
          <w:szCs w:val="24"/>
        </w:rPr>
        <w:t xml:space="preserve">Os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serviços deverão </w:t>
      </w:r>
      <w:r w:rsidRPr="006C0DFE">
        <w:rPr>
          <w:rFonts w:asciiTheme="minorHAnsi" w:hAnsiTheme="minorHAnsi" w:cstheme="minorHAnsi"/>
          <w:sz w:val="24"/>
          <w:szCs w:val="24"/>
        </w:rPr>
        <w:t xml:space="preserve">guardar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perfeita compatibilização </w:t>
      </w:r>
      <w:r w:rsidRPr="006C0DFE">
        <w:rPr>
          <w:rFonts w:asciiTheme="minorHAnsi" w:hAnsiTheme="minorHAnsi" w:cstheme="minorHAnsi"/>
          <w:sz w:val="24"/>
          <w:szCs w:val="24"/>
        </w:rPr>
        <w:t xml:space="preserve">com as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especificações, </w:t>
      </w:r>
      <w:r w:rsidRPr="006C0DFE">
        <w:rPr>
          <w:rFonts w:asciiTheme="minorHAnsi" w:hAnsiTheme="minorHAnsi" w:cstheme="minorHAnsi"/>
          <w:sz w:val="24"/>
          <w:szCs w:val="24"/>
        </w:rPr>
        <w:t xml:space="preserve">quantidades e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condições descritas </w:t>
      </w:r>
      <w:r w:rsidRPr="006C0DFE">
        <w:rPr>
          <w:rFonts w:asciiTheme="minorHAnsi" w:hAnsiTheme="minorHAnsi" w:cstheme="minorHAnsi"/>
          <w:sz w:val="24"/>
          <w:szCs w:val="24"/>
        </w:rPr>
        <w:t xml:space="preserve">no Anexo I do Edital, em nenhum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momento </w:t>
      </w:r>
      <w:r w:rsidRPr="006C0DFE">
        <w:rPr>
          <w:rFonts w:asciiTheme="minorHAnsi" w:hAnsiTheme="minorHAnsi" w:cstheme="minorHAnsi"/>
          <w:sz w:val="24"/>
          <w:szCs w:val="24"/>
        </w:rPr>
        <w:t xml:space="preserve">poderão ser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substituídas </w:t>
      </w:r>
      <w:r w:rsidRPr="006C0DFE">
        <w:rPr>
          <w:rFonts w:asciiTheme="minorHAnsi" w:hAnsiTheme="minorHAnsi" w:cstheme="minorHAnsi"/>
          <w:sz w:val="24"/>
          <w:szCs w:val="24"/>
        </w:rPr>
        <w:t xml:space="preserve">pelas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descrições resumidas, </w:t>
      </w:r>
      <w:r w:rsidRPr="006C0DFE">
        <w:rPr>
          <w:rFonts w:asciiTheme="minorHAnsi" w:hAnsiTheme="minorHAnsi" w:cstheme="minorHAnsi"/>
          <w:sz w:val="24"/>
          <w:szCs w:val="24"/>
        </w:rPr>
        <w:t xml:space="preserve">constantes no </w:t>
      </w:r>
      <w:r w:rsidRPr="006C0DFE">
        <w:rPr>
          <w:rFonts w:asciiTheme="minorHAnsi" w:hAnsiTheme="minorHAnsi" w:cstheme="minorHAnsi"/>
          <w:spacing w:val="-3"/>
          <w:sz w:val="24"/>
          <w:szCs w:val="24"/>
        </w:rPr>
        <w:t xml:space="preserve">Aviso divulgado </w:t>
      </w:r>
      <w:r w:rsidRPr="006C0DFE">
        <w:rPr>
          <w:rFonts w:asciiTheme="minorHAnsi" w:hAnsiTheme="minorHAnsi" w:cstheme="minorHAnsi"/>
          <w:sz w:val="24"/>
          <w:szCs w:val="24"/>
        </w:rPr>
        <w:t>no sítio</w:t>
      </w:r>
      <w:r w:rsidRPr="006C0DFE">
        <w:rPr>
          <w:rFonts w:asciiTheme="minorHAnsi" w:hAnsiTheme="minorHAnsi" w:cstheme="minorHAnsi"/>
          <w:color w:val="0000FF"/>
          <w:spacing w:val="-22"/>
          <w:sz w:val="24"/>
          <w:szCs w:val="24"/>
        </w:rPr>
        <w:t xml:space="preserve"> </w:t>
      </w:r>
      <w:hyperlink r:id="rId9">
        <w:r w:rsidRPr="006C0DFE">
          <w:rPr>
            <w:rFonts w:asciiTheme="minorHAnsi" w:hAnsiTheme="minorHAnsi" w:cstheme="minorHAnsi"/>
            <w:color w:val="0000FF"/>
            <w:spacing w:val="-3"/>
            <w:sz w:val="24"/>
            <w:szCs w:val="24"/>
            <w:u w:val="single" w:color="0000FF"/>
          </w:rPr>
          <w:t>www.comprasnet.gov.br</w:t>
        </w:r>
        <w:r w:rsidRPr="006C0DFE">
          <w:rPr>
            <w:rFonts w:asciiTheme="minorHAnsi" w:hAnsiTheme="minorHAnsi" w:cstheme="minorHAnsi"/>
            <w:spacing w:val="-3"/>
            <w:sz w:val="24"/>
            <w:szCs w:val="24"/>
          </w:rPr>
          <w:t>.</w:t>
        </w:r>
      </w:hyperlink>
    </w:p>
    <w:p w:rsidR="00A31667" w:rsidRPr="00A31667" w:rsidRDefault="00A31667" w:rsidP="00A31667">
      <w:pPr>
        <w:pStyle w:val="Corpodetexto"/>
        <w:spacing w:before="6"/>
        <w:rPr>
          <w:rFonts w:asciiTheme="minorHAnsi" w:hAnsiTheme="minorHAnsi" w:cstheme="minorHAnsi"/>
        </w:rPr>
      </w:pPr>
    </w:p>
    <w:p w:rsidR="00A31667" w:rsidRPr="00A31667" w:rsidRDefault="006B7EC1" w:rsidP="008A3C8E">
      <w:pPr>
        <w:pStyle w:val="Ttulo1"/>
        <w:numPr>
          <w:ilvl w:val="0"/>
          <w:numId w:val="6"/>
        </w:numPr>
        <w:tabs>
          <w:tab w:val="left" w:pos="324"/>
        </w:tabs>
        <w:spacing w:before="99"/>
        <w:ind w:hanging="1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hd w:val="clear" w:color="auto" w:fill="C0C0C0"/>
        </w:rPr>
        <w:t>OB</w:t>
      </w:r>
      <w:r w:rsidR="00A31667" w:rsidRPr="00A31667">
        <w:rPr>
          <w:rFonts w:asciiTheme="minorHAnsi" w:hAnsiTheme="minorHAnsi" w:cstheme="minorHAnsi"/>
          <w:shd w:val="clear" w:color="auto" w:fill="C0C0C0"/>
        </w:rPr>
        <w:t>IGAÇÕES DA</w:t>
      </w:r>
      <w:r w:rsidR="00A31667" w:rsidRPr="00A31667">
        <w:rPr>
          <w:rFonts w:asciiTheme="minorHAnsi" w:hAnsiTheme="minorHAnsi" w:cstheme="minorHAnsi"/>
          <w:spacing w:val="-16"/>
          <w:shd w:val="clear" w:color="auto" w:fill="C0C0C0"/>
        </w:rPr>
        <w:t xml:space="preserve"> </w:t>
      </w:r>
      <w:r w:rsidR="00A31667" w:rsidRPr="00A31667">
        <w:rPr>
          <w:rFonts w:asciiTheme="minorHAnsi" w:hAnsiTheme="minorHAnsi" w:cstheme="minorHAnsi"/>
          <w:shd w:val="clear" w:color="auto" w:fill="C0C0C0"/>
        </w:rPr>
        <w:t>CONTRATANTE</w:t>
      </w:r>
      <w:r w:rsidR="00A31667"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rPr>
          <w:rFonts w:asciiTheme="minorHAnsi" w:hAnsiTheme="minorHAnsi" w:cstheme="minorHAnsi"/>
        </w:rPr>
      </w:pPr>
    </w:p>
    <w:p w:rsidR="00A31667" w:rsidRPr="00A31667" w:rsidRDefault="00E72EE0" w:rsidP="00906748">
      <w:pPr>
        <w:pStyle w:val="PargrafodaLista"/>
        <w:numPr>
          <w:ilvl w:val="1"/>
          <w:numId w:val="6"/>
        </w:numPr>
        <w:tabs>
          <w:tab w:val="left" w:pos="480"/>
        </w:tabs>
        <w:spacing w:before="243" w:line="360" w:lineRule="auto"/>
        <w:ind w:left="479" w:hanging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IFSULDEMINAS – CAMPUS MACHADO </w:t>
      </w:r>
      <w:r w:rsidR="00A31667" w:rsidRPr="00A31667">
        <w:rPr>
          <w:rFonts w:asciiTheme="minorHAnsi" w:hAnsiTheme="minorHAnsi" w:cstheme="minorHAnsi"/>
          <w:sz w:val="24"/>
          <w:szCs w:val="24"/>
        </w:rPr>
        <w:t>obriga-se</w:t>
      </w:r>
      <w:r w:rsidR="00A31667" w:rsidRPr="00A3166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31667" w:rsidRPr="00A31667">
        <w:rPr>
          <w:rFonts w:asciiTheme="minorHAnsi" w:hAnsiTheme="minorHAnsi" w:cstheme="minorHAnsi"/>
          <w:sz w:val="24"/>
          <w:szCs w:val="24"/>
        </w:rPr>
        <w:t>a:</w:t>
      </w:r>
    </w:p>
    <w:p w:rsidR="00DD48B8" w:rsidRPr="006C0DFE" w:rsidRDefault="00DD48B8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Exigir o cumprimento de todas as obrigações assumidas pela Contratada, de acordo com</w:t>
      </w:r>
      <w:r w:rsidR="006C0DFE" w:rsidRPr="006C0D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as cláusulas contratuais e os termos de sua proposta;</w:t>
      </w:r>
    </w:p>
    <w:p w:rsidR="00DD48B8" w:rsidRPr="006C0DFE" w:rsidRDefault="00DD48B8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Exercer o acompanhamento e a fiscalização dos serviços, por servidor especialmente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designado, anotando em registro próprio as falhas detectadas, indicando dia, mês e ano,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bem como o nome dos empregados eventualmente envolvidos, e encaminhando os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apontamentos à autoridade competente para as providências cabíveis;</w:t>
      </w:r>
    </w:p>
    <w:p w:rsidR="00DD48B8" w:rsidRPr="006C0DFE" w:rsidRDefault="00DD48B8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Notificar a Contratada por escrito da ocorrência de eventuais imperfeições, falhas ou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irregularidades constatadas no curso da execução dos serviços, fixando prazo para a sua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correção, certificando-se que as soluções por ela propostas sejam as mais adequadas</w:t>
      </w:r>
      <w:r w:rsidR="00601883" w:rsidRPr="006C0DFE">
        <w:rPr>
          <w:rStyle w:val="fontstyle01"/>
          <w:rFonts w:asciiTheme="minorHAnsi" w:hAnsiTheme="minorHAnsi" w:cstheme="minorHAnsi"/>
          <w:sz w:val="24"/>
          <w:szCs w:val="24"/>
        </w:rPr>
        <w:t>;</w:t>
      </w:r>
    </w:p>
    <w:p w:rsidR="00601883" w:rsidRPr="006C0DFE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Pagar à Contratada em </w:t>
      </w:r>
      <w:r w:rsidRPr="006C0DFE">
        <w:rPr>
          <w:rFonts w:asciiTheme="minorHAnsi" w:hAnsiTheme="minorHAnsi" w:cstheme="minorHAnsi"/>
          <w:b/>
          <w:sz w:val="24"/>
          <w:szCs w:val="24"/>
        </w:rPr>
        <w:t>até 30 (trinta) dias</w:t>
      </w:r>
      <w:r w:rsidRPr="006C0DFE">
        <w:rPr>
          <w:rFonts w:asciiTheme="minorHAnsi" w:hAnsiTheme="minorHAnsi" w:cstheme="minorHAnsi"/>
          <w:sz w:val="24"/>
          <w:szCs w:val="24"/>
        </w:rPr>
        <w:t xml:space="preserve">, </w:t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 xml:space="preserve"> o valor resultante da prestação do serviço, no prazo e condições estabelecidas neste Termo de Referência;</w:t>
      </w:r>
    </w:p>
    <w:p w:rsidR="00850B66" w:rsidRPr="006C0DFE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Efetuar as retenções tributárias devidas sobre o valor da Nota Fiscal/Fatura da contratada, no</w:t>
      </w:r>
      <w:r w:rsidRPr="006C0DF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que couber, em conformidade com o item 6 do Anexo XI da IN SEGES/MP n. 5/2017.</w:t>
      </w:r>
    </w:p>
    <w:p w:rsidR="00FB1AF5" w:rsidRPr="006C0DFE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0DFE">
        <w:rPr>
          <w:rStyle w:val="fontstyle01"/>
          <w:rFonts w:asciiTheme="minorHAnsi" w:hAnsiTheme="minorHAnsi" w:cstheme="minorHAnsi"/>
          <w:sz w:val="24"/>
          <w:szCs w:val="24"/>
        </w:rPr>
        <w:t>Não praticar atos de ingerência na administração da Contratada, tais como:</w:t>
      </w:r>
    </w:p>
    <w:p w:rsidR="00FB1AF5" w:rsidRPr="006C0DFE" w:rsidRDefault="00FB1AF5" w:rsidP="006C0DFE">
      <w:pPr>
        <w:pStyle w:val="PargrafodaLista"/>
        <w:numPr>
          <w:ilvl w:val="0"/>
          <w:numId w:val="9"/>
        </w:numPr>
        <w:tabs>
          <w:tab w:val="left" w:pos="1276"/>
        </w:tabs>
        <w:spacing w:before="149" w:line="369" w:lineRule="auto"/>
        <w:ind w:left="1276" w:right="507" w:firstLine="0"/>
        <w:rPr>
          <w:rStyle w:val="fontstyle01"/>
          <w:rFonts w:asciiTheme="minorHAnsi" w:hAnsiTheme="minorHAnsi" w:cstheme="minorHAnsi"/>
          <w:sz w:val="22"/>
          <w:szCs w:val="22"/>
        </w:rPr>
      </w:pP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exercer o poder de mando sobre os empregados da Contratada, devendo</w:t>
      </w:r>
      <w:r w:rsidRPr="006C0DFE">
        <w:rPr>
          <w:rFonts w:asciiTheme="minorHAnsi" w:hAnsiTheme="minorHAnsi" w:cstheme="minorHAnsi"/>
          <w:color w:val="000000"/>
        </w:rPr>
        <w:br/>
      </w: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reportar-se somente aos prepostos ou responsáveis por ela indicados, exceto quando o</w:t>
      </w:r>
      <w:r w:rsidRPr="006C0DFE">
        <w:rPr>
          <w:rFonts w:asciiTheme="minorHAnsi" w:hAnsiTheme="minorHAnsi" w:cstheme="minorHAnsi"/>
          <w:color w:val="000000"/>
        </w:rPr>
        <w:br/>
      </w: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objeto da contratação previr o atendimento direto, tais como nos serviços de recepção e</w:t>
      </w:r>
      <w:r w:rsidR="006C0DFE" w:rsidRPr="006C0DFE">
        <w:rPr>
          <w:rFonts w:asciiTheme="minorHAnsi" w:hAnsiTheme="minorHAnsi" w:cstheme="minorHAnsi"/>
          <w:color w:val="000000"/>
        </w:rPr>
        <w:t xml:space="preserve"> </w:t>
      </w: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apoio ao usuário;</w:t>
      </w:r>
    </w:p>
    <w:p w:rsidR="00FB1AF5" w:rsidRPr="006C0DFE" w:rsidRDefault="00FB1AF5" w:rsidP="006C0DFE">
      <w:pPr>
        <w:pStyle w:val="PargrafodaLista"/>
        <w:numPr>
          <w:ilvl w:val="0"/>
          <w:numId w:val="9"/>
        </w:numPr>
        <w:tabs>
          <w:tab w:val="left" w:pos="384"/>
        </w:tabs>
        <w:spacing w:before="149" w:line="369" w:lineRule="auto"/>
        <w:ind w:right="507" w:firstLine="409"/>
        <w:rPr>
          <w:rStyle w:val="fontstyle01"/>
          <w:rFonts w:asciiTheme="minorHAnsi" w:hAnsiTheme="minorHAnsi" w:cstheme="minorHAnsi"/>
          <w:sz w:val="22"/>
          <w:szCs w:val="22"/>
        </w:rPr>
      </w:pP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direcionar a contratação de pessoas para trabalhar nas empresas Contratadas;</w:t>
      </w:r>
    </w:p>
    <w:p w:rsidR="00FB1AF5" w:rsidRPr="006C0DFE" w:rsidRDefault="00FB1AF5" w:rsidP="006C0DFE">
      <w:pPr>
        <w:pStyle w:val="PargrafodaLista"/>
        <w:numPr>
          <w:ilvl w:val="0"/>
          <w:numId w:val="9"/>
        </w:numPr>
        <w:tabs>
          <w:tab w:val="left" w:pos="384"/>
        </w:tabs>
        <w:spacing w:before="149" w:line="369" w:lineRule="auto"/>
        <w:ind w:left="1276" w:right="507" w:firstLine="0"/>
        <w:rPr>
          <w:rStyle w:val="fontstyle01"/>
          <w:rFonts w:asciiTheme="minorHAnsi" w:hAnsiTheme="minorHAnsi" w:cstheme="minorHAnsi"/>
          <w:sz w:val="22"/>
          <w:szCs w:val="22"/>
        </w:rPr>
      </w:pP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considerar os trabalhadores da Contratada como colaboradores eventuais do</w:t>
      </w:r>
      <w:r w:rsidRPr="006C0DFE">
        <w:rPr>
          <w:rFonts w:asciiTheme="minorHAnsi" w:hAnsiTheme="minorHAnsi" w:cstheme="minorHAnsi"/>
          <w:color w:val="000000"/>
        </w:rPr>
        <w:br/>
      </w: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próprio órgão ou entidade responsável pela contratação, especialmente para efeito de</w:t>
      </w:r>
      <w:r w:rsidRPr="006C0DFE">
        <w:rPr>
          <w:rFonts w:asciiTheme="minorHAnsi" w:hAnsiTheme="minorHAnsi" w:cstheme="minorHAnsi"/>
          <w:color w:val="000000"/>
        </w:rPr>
        <w:br/>
      </w:r>
      <w:r w:rsidRPr="006C0DFE">
        <w:rPr>
          <w:rStyle w:val="fontstyle01"/>
          <w:rFonts w:asciiTheme="minorHAnsi" w:hAnsiTheme="minorHAnsi" w:cstheme="minorHAnsi"/>
          <w:sz w:val="22"/>
          <w:szCs w:val="22"/>
        </w:rPr>
        <w:t>concessão de diárias e passagens</w:t>
      </w:r>
    </w:p>
    <w:p w:rsidR="00E73487" w:rsidRPr="00527454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Fornecer por escrito as informações necessárias para o desenvolvimento dos serviços objeto do</w:t>
      </w:r>
      <w:r w:rsidR="006C0DFE" w:rsidRPr="005274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contrato;</w:t>
      </w:r>
    </w:p>
    <w:p w:rsidR="00E73487" w:rsidRPr="00527454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Realizar avaliações periódicas da qualidade dos serviços, após seu recebimento;</w:t>
      </w:r>
    </w:p>
    <w:p w:rsidR="005466A8" w:rsidRPr="00527454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Cientificar o órgão de representação judicial da Advocacia-Geral da União para adoção das</w:t>
      </w:r>
      <w:r w:rsidR="0052745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medidas cabíveis quando do descumprimento das obrigações pela Contratada;</w:t>
      </w:r>
    </w:p>
    <w:p w:rsidR="005466A8" w:rsidRPr="00527454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 xml:space="preserve">Arquivar, entre outros documentos, projetos, "as built", especificações técnicas,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orçamentos,</w:t>
      </w:r>
      <w:r w:rsidR="00527454" w:rsidRPr="005274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termos de recebimento, contratos e aditamentos, relatórios de inspeções técnicas após o</w:t>
      </w:r>
      <w:r w:rsidR="0052745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recebimento do serviço e notificações expedidas;</w:t>
      </w:r>
    </w:p>
    <w:p w:rsidR="00DD48B8" w:rsidRPr="00527454" w:rsidRDefault="00601883" w:rsidP="00906748">
      <w:pPr>
        <w:pStyle w:val="PargrafodaLista"/>
        <w:numPr>
          <w:ilvl w:val="0"/>
          <w:numId w:val="4"/>
        </w:numPr>
        <w:tabs>
          <w:tab w:val="left" w:pos="384"/>
        </w:tabs>
        <w:spacing w:before="149" w:line="360" w:lineRule="auto"/>
        <w:ind w:left="851" w:right="507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Fiscalizar o cumprimento dos requisitos legais, quando a contratada houver se beneficiado da</w:t>
      </w:r>
      <w:r w:rsidR="0052745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527454">
        <w:rPr>
          <w:rStyle w:val="fontstyle01"/>
          <w:rFonts w:asciiTheme="minorHAnsi" w:hAnsiTheme="minorHAnsi" w:cstheme="minorHAnsi"/>
          <w:sz w:val="24"/>
          <w:szCs w:val="24"/>
        </w:rPr>
        <w:t>preferência estabelecida pelo art. 3º, § 5º, da Lei nº 8.666, de 1993</w:t>
      </w:r>
    </w:p>
    <w:p w:rsidR="00A31667" w:rsidRPr="00527454" w:rsidRDefault="00A31667" w:rsidP="00906748">
      <w:pPr>
        <w:pStyle w:val="PargrafodaLista"/>
        <w:numPr>
          <w:ilvl w:val="0"/>
          <w:numId w:val="4"/>
        </w:numPr>
        <w:tabs>
          <w:tab w:val="left" w:pos="434"/>
        </w:tabs>
        <w:spacing w:before="2" w:line="360" w:lineRule="auto"/>
        <w:ind w:left="851" w:right="507" w:firstLine="0"/>
        <w:rPr>
          <w:rFonts w:asciiTheme="minorHAnsi" w:hAnsiTheme="minorHAnsi" w:cstheme="minorHAnsi"/>
          <w:sz w:val="24"/>
          <w:szCs w:val="24"/>
        </w:rPr>
      </w:pPr>
      <w:r w:rsidRPr="00527454">
        <w:rPr>
          <w:rFonts w:asciiTheme="minorHAnsi" w:hAnsiTheme="minorHAnsi" w:cstheme="minorHAnsi"/>
          <w:sz w:val="24"/>
          <w:szCs w:val="24"/>
        </w:rPr>
        <w:t xml:space="preserve">Efetuar o pagamento em </w:t>
      </w:r>
      <w:r w:rsidRPr="00527454">
        <w:rPr>
          <w:rFonts w:asciiTheme="minorHAnsi" w:hAnsiTheme="minorHAnsi" w:cstheme="minorHAnsi"/>
          <w:b/>
          <w:sz w:val="24"/>
          <w:szCs w:val="24"/>
        </w:rPr>
        <w:t xml:space="preserve">até </w:t>
      </w:r>
      <w:r w:rsidR="00E30BA7" w:rsidRPr="00527454">
        <w:rPr>
          <w:rFonts w:asciiTheme="minorHAnsi" w:hAnsiTheme="minorHAnsi" w:cstheme="minorHAnsi"/>
          <w:b/>
          <w:sz w:val="24"/>
          <w:szCs w:val="24"/>
        </w:rPr>
        <w:t>30</w:t>
      </w:r>
      <w:r w:rsidRPr="0052745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30BA7" w:rsidRPr="00527454">
        <w:rPr>
          <w:rFonts w:asciiTheme="minorHAnsi" w:hAnsiTheme="minorHAnsi" w:cstheme="minorHAnsi"/>
          <w:b/>
          <w:sz w:val="24"/>
          <w:szCs w:val="24"/>
        </w:rPr>
        <w:t>trinta</w:t>
      </w:r>
      <w:r w:rsidRPr="00527454">
        <w:rPr>
          <w:rFonts w:asciiTheme="minorHAnsi" w:hAnsiTheme="minorHAnsi" w:cstheme="minorHAnsi"/>
          <w:b/>
          <w:sz w:val="24"/>
          <w:szCs w:val="24"/>
        </w:rPr>
        <w:t>) dias</w:t>
      </w:r>
      <w:r w:rsidRPr="00527454">
        <w:rPr>
          <w:rFonts w:asciiTheme="minorHAnsi" w:hAnsiTheme="minorHAnsi" w:cstheme="minorHAnsi"/>
          <w:sz w:val="24"/>
          <w:szCs w:val="24"/>
        </w:rPr>
        <w:t>, contados da apresentação da(s) nota(s) fiscal(is), correspondente(s) ao(s) fornecimento(s)</w:t>
      </w:r>
      <w:r w:rsidRPr="005274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27454">
        <w:rPr>
          <w:rFonts w:asciiTheme="minorHAnsi" w:hAnsiTheme="minorHAnsi" w:cstheme="minorHAnsi"/>
          <w:sz w:val="24"/>
          <w:szCs w:val="24"/>
        </w:rPr>
        <w:t>executado(s);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434"/>
          <w:tab w:val="left" w:pos="9699"/>
        </w:tabs>
        <w:ind w:left="433" w:hanging="277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MEDIDAS</w:t>
      </w:r>
      <w:r w:rsidRPr="00A31667">
        <w:rPr>
          <w:rFonts w:asciiTheme="minorHAnsi" w:hAnsiTheme="minorHAnsi" w:cstheme="minorHAnsi"/>
          <w:spacing w:val="-15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ACAUTELADORAS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Default="00A31667" w:rsidP="008A3C8E">
      <w:pPr>
        <w:pStyle w:val="PargrafodaLista"/>
        <w:numPr>
          <w:ilvl w:val="1"/>
          <w:numId w:val="6"/>
        </w:numPr>
        <w:tabs>
          <w:tab w:val="left" w:pos="638"/>
        </w:tabs>
        <w:spacing w:before="249" w:line="276" w:lineRule="auto"/>
        <w:ind w:left="147" w:right="507" w:firstLine="0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Consoante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 impossível</w:t>
      </w:r>
      <w:r w:rsidRPr="00A3166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1667">
        <w:rPr>
          <w:rFonts w:asciiTheme="minorHAnsi" w:hAnsiTheme="minorHAnsi" w:cstheme="minorHAnsi"/>
          <w:sz w:val="24"/>
          <w:szCs w:val="24"/>
        </w:rPr>
        <w:t>reparação.</w:t>
      </w:r>
    </w:p>
    <w:p w:rsidR="00BF63F1" w:rsidRDefault="00BF63F1" w:rsidP="00BF63F1">
      <w:pPr>
        <w:pStyle w:val="PargrafodaLista"/>
        <w:numPr>
          <w:ilvl w:val="0"/>
          <w:numId w:val="6"/>
        </w:numPr>
        <w:tabs>
          <w:tab w:val="left" w:pos="426"/>
        </w:tabs>
        <w:spacing w:before="249" w:line="360" w:lineRule="auto"/>
        <w:ind w:left="284" w:right="507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BF63F1">
        <w:rPr>
          <w:rFonts w:asciiTheme="minorHAnsi" w:hAnsiTheme="minorHAnsi" w:cstheme="minorHAnsi"/>
          <w:b/>
          <w:sz w:val="24"/>
          <w:szCs w:val="24"/>
          <w:highlight w:val="lightGray"/>
        </w:rPr>
        <w:t>DA SUBCONTRATAÇÃO</w:t>
      </w:r>
    </w:p>
    <w:p w:rsidR="00BF63F1" w:rsidRPr="00BF63F1" w:rsidRDefault="00BF63F1" w:rsidP="00BF63F1">
      <w:pPr>
        <w:pStyle w:val="PargrafodaLista"/>
        <w:numPr>
          <w:ilvl w:val="1"/>
          <w:numId w:val="6"/>
        </w:numPr>
        <w:tabs>
          <w:tab w:val="left" w:pos="426"/>
        </w:tabs>
        <w:spacing w:before="249" w:line="360" w:lineRule="auto"/>
        <w:ind w:right="507" w:hanging="6"/>
        <w:rPr>
          <w:rFonts w:asciiTheme="minorHAnsi" w:hAnsiTheme="minorHAnsi" w:cstheme="minorHAnsi"/>
          <w:sz w:val="24"/>
          <w:szCs w:val="24"/>
        </w:rPr>
      </w:pPr>
      <w:r w:rsidRPr="00BF63F1">
        <w:rPr>
          <w:rFonts w:asciiTheme="minorHAnsi" w:hAnsiTheme="minorHAnsi" w:cstheme="minorHAnsi"/>
          <w:sz w:val="24"/>
          <w:szCs w:val="24"/>
        </w:rPr>
        <w:t xml:space="preserve">Não será admitida a subcontratação do objeto licitatório. </w:t>
      </w:r>
    </w:p>
    <w:p w:rsidR="00A31667" w:rsidRPr="00A31667" w:rsidRDefault="00A31667" w:rsidP="00A31667">
      <w:pPr>
        <w:pStyle w:val="Ttulo1"/>
        <w:numPr>
          <w:ilvl w:val="0"/>
          <w:numId w:val="6"/>
        </w:numPr>
        <w:tabs>
          <w:tab w:val="left" w:pos="518"/>
          <w:tab w:val="left" w:pos="9699"/>
        </w:tabs>
        <w:ind w:left="517" w:hanging="361"/>
        <w:rPr>
          <w:rFonts w:asciiTheme="minorHAnsi" w:hAnsiTheme="minorHAnsi" w:cstheme="minorHAnsi"/>
          <w:b w:val="0"/>
        </w:rPr>
      </w:pPr>
      <w:r w:rsidRPr="00A31667">
        <w:rPr>
          <w:rFonts w:asciiTheme="minorHAnsi" w:hAnsiTheme="minorHAnsi" w:cstheme="minorHAnsi"/>
          <w:shd w:val="clear" w:color="auto" w:fill="C0C0C0"/>
        </w:rPr>
        <w:t>DAS SANÇÕES</w:t>
      </w:r>
      <w:r w:rsidRPr="00A31667">
        <w:rPr>
          <w:rFonts w:asciiTheme="minorHAnsi" w:hAnsiTheme="minorHAnsi" w:cstheme="minorHAnsi"/>
          <w:spacing w:val="-14"/>
          <w:shd w:val="clear" w:color="auto" w:fill="C0C0C0"/>
        </w:rPr>
        <w:t xml:space="preserve"> </w:t>
      </w:r>
      <w:r w:rsidRPr="00A31667">
        <w:rPr>
          <w:rFonts w:asciiTheme="minorHAnsi" w:hAnsiTheme="minorHAnsi" w:cstheme="minorHAnsi"/>
          <w:shd w:val="clear" w:color="auto" w:fill="C0C0C0"/>
        </w:rPr>
        <w:t>ADMINISTRATIVAS</w:t>
      </w:r>
      <w:r w:rsidRPr="00A31667">
        <w:rPr>
          <w:rFonts w:asciiTheme="minorHAnsi" w:hAnsiTheme="minorHAnsi" w:cstheme="minorHAnsi"/>
          <w:b w:val="0"/>
          <w:shd w:val="clear" w:color="auto" w:fill="C0C0C0"/>
        </w:rPr>
        <w:tab/>
      </w:r>
    </w:p>
    <w:p w:rsidR="00A31667" w:rsidRPr="00A31667" w:rsidRDefault="00A31667" w:rsidP="00A31667">
      <w:pPr>
        <w:pStyle w:val="Corpodetexto"/>
        <w:spacing w:before="2"/>
        <w:rPr>
          <w:rFonts w:asciiTheme="minorHAnsi" w:hAnsiTheme="minorHAnsi" w:cstheme="minorHAnsi"/>
        </w:rPr>
      </w:pPr>
    </w:p>
    <w:p w:rsidR="00A31667" w:rsidRDefault="00A31667" w:rsidP="008A3C8E">
      <w:pPr>
        <w:pStyle w:val="PargrafodaLista"/>
        <w:numPr>
          <w:ilvl w:val="1"/>
          <w:numId w:val="6"/>
        </w:numPr>
        <w:tabs>
          <w:tab w:val="left" w:pos="1141"/>
          <w:tab w:val="left" w:pos="1142"/>
        </w:tabs>
        <w:spacing w:line="276" w:lineRule="auto"/>
        <w:ind w:left="532" w:right="507" w:hanging="375"/>
        <w:rPr>
          <w:rFonts w:asciiTheme="minorHAnsi" w:hAnsiTheme="minorHAnsi" w:cstheme="minorHAnsi"/>
          <w:sz w:val="24"/>
          <w:szCs w:val="24"/>
        </w:rPr>
      </w:pPr>
      <w:r w:rsidRPr="00A31667">
        <w:rPr>
          <w:rFonts w:asciiTheme="minorHAnsi" w:hAnsiTheme="minorHAnsi" w:cstheme="minorHAnsi"/>
          <w:sz w:val="24"/>
          <w:szCs w:val="24"/>
        </w:rPr>
        <w:t>Comete infração administrativa, nos termos da Lei nº 10.520, de 2002, o licitante/adjudicatário que:</w:t>
      </w:r>
    </w:p>
    <w:p w:rsidR="006C70D5" w:rsidRDefault="006C70D5" w:rsidP="008A3C8E">
      <w:pPr>
        <w:pStyle w:val="PargrafodaLista"/>
        <w:tabs>
          <w:tab w:val="left" w:pos="1141"/>
          <w:tab w:val="left" w:pos="1142"/>
        </w:tabs>
        <w:spacing w:line="276" w:lineRule="auto"/>
        <w:ind w:left="532" w:right="507"/>
        <w:rPr>
          <w:rFonts w:asciiTheme="minorHAnsi" w:hAnsiTheme="minorHAnsi" w:cstheme="minorHAnsi"/>
          <w:sz w:val="24"/>
          <w:szCs w:val="24"/>
        </w:rPr>
      </w:pPr>
    </w:p>
    <w:p w:rsidR="00A31667" w:rsidRDefault="00A31667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não aceitar/retirar a nota de empenho, ou não assinar o termo de contrato, quando convocado dentro do prazo de validade da</w:t>
      </w:r>
      <w:r w:rsidRPr="006C70D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proposta;</w:t>
      </w:r>
    </w:p>
    <w:p w:rsidR="00910F61" w:rsidRDefault="00A31667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apresentar documentação</w:t>
      </w:r>
      <w:r w:rsidRPr="006C70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falsa;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deixar de entregar os documentos exigidos no</w:t>
      </w:r>
      <w:r w:rsidRPr="006C70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certame;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ensejar o retardamento da execução do</w:t>
      </w:r>
      <w:r w:rsidRPr="006C70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objeto;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não mantiver a</w:t>
      </w:r>
      <w:r w:rsidRPr="006C70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proposta;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cometer fraude</w:t>
      </w:r>
      <w:r w:rsidRPr="006C70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fiscal;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141"/>
          <w:tab w:val="left" w:pos="1142"/>
        </w:tabs>
        <w:spacing w:line="276" w:lineRule="auto"/>
        <w:ind w:right="507" w:firstLine="703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comportar-se de modo inidôneo;</w:t>
      </w:r>
    </w:p>
    <w:p w:rsidR="006C70D5" w:rsidRDefault="006C70D5" w:rsidP="008A3C8E">
      <w:pPr>
        <w:pStyle w:val="PargrafodaLista"/>
        <w:tabs>
          <w:tab w:val="left" w:pos="1141"/>
          <w:tab w:val="left" w:pos="1142"/>
        </w:tabs>
        <w:ind w:left="851" w:right="505"/>
        <w:rPr>
          <w:rFonts w:asciiTheme="minorHAnsi" w:hAnsiTheme="minorHAnsi" w:cstheme="minorHAnsi"/>
          <w:sz w:val="24"/>
          <w:szCs w:val="24"/>
        </w:rPr>
      </w:pPr>
    </w:p>
    <w:p w:rsidR="00910F61" w:rsidRDefault="00910F61" w:rsidP="006C70D5">
      <w:pPr>
        <w:pStyle w:val="PargrafodaLista"/>
        <w:numPr>
          <w:ilvl w:val="1"/>
          <w:numId w:val="6"/>
        </w:numPr>
        <w:tabs>
          <w:tab w:val="left" w:pos="1141"/>
          <w:tab w:val="left" w:pos="1142"/>
        </w:tabs>
        <w:spacing w:line="360" w:lineRule="auto"/>
        <w:ind w:right="507" w:hanging="6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</w:t>
      </w:r>
      <w:r w:rsidRPr="006C70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lances.</w:t>
      </w:r>
    </w:p>
    <w:p w:rsidR="00910F61" w:rsidRPr="006C70D5" w:rsidRDefault="00910F61" w:rsidP="008A3C8E">
      <w:pPr>
        <w:pStyle w:val="PargrafodaLista"/>
        <w:numPr>
          <w:ilvl w:val="1"/>
          <w:numId w:val="6"/>
        </w:numPr>
        <w:tabs>
          <w:tab w:val="left" w:pos="1141"/>
          <w:tab w:val="left" w:pos="1142"/>
        </w:tabs>
        <w:spacing w:line="276" w:lineRule="auto"/>
        <w:ind w:right="507" w:hanging="6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 xml:space="preserve">O licitante/adjudicatário que cometer qualquer das infrações discriminadas no subitem anterior e na forma dos artigos 77 a 80 da Lei 8.666/93, ficará sujeito, sem prejuízo da responsabilidade civil e criminal, garantida a prévia defesa, às seguintes sanções previstas nos </w:t>
      </w:r>
      <w:r w:rsidRPr="006C70D5">
        <w:rPr>
          <w:rFonts w:asciiTheme="minorHAnsi" w:hAnsiTheme="minorHAnsi" w:cstheme="minorHAnsi"/>
          <w:sz w:val="24"/>
          <w:szCs w:val="24"/>
        </w:rPr>
        <w:lastRenderedPageBreak/>
        <w:t>artigos 81 a 88 da Lei 8.666/93, artigo 7º da Lei 10.520/02, no artigo 28 do Decreto 5.450/05 e do artigo 14 do Decreto</w:t>
      </w:r>
      <w:r w:rsidRPr="006C70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70D5">
        <w:rPr>
          <w:rFonts w:asciiTheme="minorHAnsi" w:hAnsiTheme="minorHAnsi" w:cstheme="minorHAnsi"/>
          <w:sz w:val="24"/>
          <w:szCs w:val="24"/>
        </w:rPr>
        <w:t>3.555/00: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564"/>
        </w:tabs>
        <w:spacing w:line="276" w:lineRule="auto"/>
        <w:ind w:firstLine="419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Advertência</w:t>
      </w:r>
    </w:p>
    <w:p w:rsidR="00910F61" w:rsidRDefault="00910F61" w:rsidP="008A3C8E">
      <w:pPr>
        <w:pStyle w:val="PargrafodaLista"/>
        <w:numPr>
          <w:ilvl w:val="2"/>
          <w:numId w:val="6"/>
        </w:numPr>
        <w:tabs>
          <w:tab w:val="left" w:pos="1564"/>
        </w:tabs>
        <w:spacing w:line="276" w:lineRule="auto"/>
        <w:ind w:firstLine="419"/>
        <w:rPr>
          <w:rFonts w:asciiTheme="minorHAnsi" w:hAnsiTheme="minorHAnsi" w:cstheme="minorHAnsi"/>
          <w:sz w:val="24"/>
          <w:szCs w:val="24"/>
        </w:rPr>
      </w:pPr>
      <w:r w:rsidRPr="006C70D5">
        <w:rPr>
          <w:rFonts w:asciiTheme="minorHAnsi" w:hAnsiTheme="minorHAnsi" w:cstheme="minorHAnsi"/>
          <w:sz w:val="24"/>
          <w:szCs w:val="24"/>
        </w:rPr>
        <w:t>Multa:</w:t>
      </w:r>
    </w:p>
    <w:p w:rsidR="00910F61" w:rsidRDefault="00910F61" w:rsidP="005C59B2">
      <w:pPr>
        <w:pStyle w:val="PargrafodaLista"/>
        <w:numPr>
          <w:ilvl w:val="3"/>
          <w:numId w:val="15"/>
        </w:numPr>
        <w:tabs>
          <w:tab w:val="left" w:pos="1564"/>
        </w:tabs>
        <w:spacing w:line="276" w:lineRule="auto"/>
        <w:ind w:left="1560" w:firstLine="0"/>
        <w:rPr>
          <w:rFonts w:asciiTheme="minorHAnsi" w:hAnsiTheme="minorHAnsi" w:cstheme="minorHAnsi"/>
          <w:sz w:val="24"/>
          <w:szCs w:val="24"/>
        </w:rPr>
      </w:pPr>
      <w:r w:rsidRPr="005C59B2">
        <w:rPr>
          <w:rFonts w:asciiTheme="minorHAnsi" w:hAnsiTheme="minorHAnsi" w:cstheme="minorHAnsi"/>
          <w:sz w:val="24"/>
          <w:szCs w:val="24"/>
        </w:rPr>
        <w:t xml:space="preserve">Multa de mora no percentual correspondente a 0,5% (zero vírgula cinco por cento), calculada sobre o valor remanescente do contrato, por dia de inadimplência, </w:t>
      </w:r>
      <w:r w:rsidRPr="005C59B2">
        <w:rPr>
          <w:rFonts w:asciiTheme="minorHAnsi" w:hAnsiTheme="minorHAnsi" w:cstheme="minorHAnsi"/>
          <w:b/>
          <w:sz w:val="24"/>
          <w:szCs w:val="24"/>
        </w:rPr>
        <w:t>até o limite de 15 (quinze) dias úteis de atraso na execução dos serviços caracterizando inexecução parcial</w:t>
      </w:r>
      <w:r w:rsidRPr="005C59B2">
        <w:rPr>
          <w:rFonts w:asciiTheme="minorHAnsi" w:hAnsiTheme="minorHAnsi" w:cstheme="minorHAnsi"/>
          <w:sz w:val="24"/>
          <w:szCs w:val="24"/>
        </w:rPr>
        <w:t>;</w:t>
      </w:r>
      <w:r w:rsidRPr="005C59B2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C59B2">
        <w:rPr>
          <w:rFonts w:asciiTheme="minorHAnsi" w:hAnsiTheme="minorHAnsi" w:cstheme="minorHAnsi"/>
          <w:sz w:val="24"/>
          <w:szCs w:val="24"/>
        </w:rPr>
        <w:t>e</w:t>
      </w:r>
    </w:p>
    <w:p w:rsidR="00910F61" w:rsidRDefault="00910F61" w:rsidP="005C59B2">
      <w:pPr>
        <w:pStyle w:val="PargrafodaLista"/>
        <w:numPr>
          <w:ilvl w:val="3"/>
          <w:numId w:val="15"/>
        </w:numPr>
        <w:tabs>
          <w:tab w:val="left" w:pos="1564"/>
        </w:tabs>
        <w:spacing w:line="276" w:lineRule="auto"/>
        <w:ind w:left="1560" w:firstLine="0"/>
        <w:rPr>
          <w:rFonts w:asciiTheme="minorHAnsi" w:hAnsiTheme="minorHAnsi" w:cstheme="minorHAnsi"/>
          <w:sz w:val="24"/>
          <w:szCs w:val="24"/>
        </w:rPr>
      </w:pPr>
      <w:r w:rsidRPr="005C59B2">
        <w:rPr>
          <w:rFonts w:asciiTheme="minorHAnsi" w:hAnsiTheme="minorHAnsi" w:cstheme="minorHAnsi"/>
          <w:sz w:val="24"/>
          <w:szCs w:val="24"/>
        </w:rPr>
        <w:t>Compensatória no valor de 10% (dez por cento), sobre o valor remanescente do contrato.</w:t>
      </w:r>
    </w:p>
    <w:p w:rsidR="00910F61" w:rsidRDefault="00910F61" w:rsidP="005C59B2">
      <w:pPr>
        <w:pStyle w:val="PargrafodaLista"/>
        <w:numPr>
          <w:ilvl w:val="3"/>
          <w:numId w:val="15"/>
        </w:numPr>
        <w:tabs>
          <w:tab w:val="left" w:pos="1564"/>
        </w:tabs>
        <w:spacing w:line="276" w:lineRule="auto"/>
        <w:ind w:left="1560" w:firstLine="0"/>
        <w:rPr>
          <w:rFonts w:asciiTheme="minorHAnsi" w:hAnsiTheme="minorHAnsi" w:cstheme="minorHAnsi"/>
          <w:sz w:val="24"/>
          <w:szCs w:val="24"/>
        </w:rPr>
      </w:pPr>
      <w:r w:rsidRPr="005C59B2">
        <w:rPr>
          <w:rFonts w:asciiTheme="minorHAnsi" w:hAnsiTheme="minorHAnsi" w:cstheme="minorHAnsi"/>
          <w:sz w:val="24"/>
          <w:szCs w:val="24"/>
        </w:rPr>
        <w:t>Suspensão temporária de participação em licitação com a</w:t>
      </w:r>
      <w:r w:rsidRPr="005C5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59B2">
        <w:rPr>
          <w:rFonts w:asciiTheme="minorHAnsi" w:hAnsiTheme="minorHAnsi" w:cstheme="minorHAnsi"/>
          <w:sz w:val="24"/>
          <w:szCs w:val="24"/>
        </w:rPr>
        <w:t>Administração;</w:t>
      </w:r>
    </w:p>
    <w:p w:rsidR="00910F61" w:rsidRDefault="00910F61" w:rsidP="00BF2291">
      <w:pPr>
        <w:pStyle w:val="PargrafodaLista"/>
        <w:numPr>
          <w:ilvl w:val="3"/>
          <w:numId w:val="15"/>
        </w:numPr>
        <w:tabs>
          <w:tab w:val="left" w:pos="1564"/>
        </w:tabs>
        <w:spacing w:line="276" w:lineRule="auto"/>
        <w:ind w:left="1560" w:firstLine="0"/>
        <w:rPr>
          <w:rFonts w:asciiTheme="minorHAnsi" w:hAnsiTheme="minorHAnsi" w:cstheme="minorHAnsi"/>
          <w:sz w:val="24"/>
          <w:szCs w:val="24"/>
        </w:rPr>
      </w:pPr>
      <w:r w:rsidRPr="00BF2291">
        <w:rPr>
          <w:rFonts w:asciiTheme="minorHAnsi" w:hAnsiTheme="minorHAnsi" w:cstheme="minorHAnsi"/>
          <w:sz w:val="24"/>
          <w:szCs w:val="24"/>
        </w:rPr>
        <w:t>Impedimento de licitar e contratar no âmbito da</w:t>
      </w:r>
      <w:r w:rsidRPr="00BF22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2291">
        <w:rPr>
          <w:rFonts w:asciiTheme="minorHAnsi" w:hAnsiTheme="minorHAnsi" w:cstheme="minorHAnsi"/>
          <w:sz w:val="24"/>
          <w:szCs w:val="24"/>
        </w:rPr>
        <w:t>União;</w:t>
      </w:r>
    </w:p>
    <w:p w:rsidR="00910F61" w:rsidRPr="00BF2291" w:rsidRDefault="00910F61" w:rsidP="00BF2291">
      <w:pPr>
        <w:pStyle w:val="PargrafodaLista"/>
        <w:numPr>
          <w:ilvl w:val="3"/>
          <w:numId w:val="15"/>
        </w:numPr>
        <w:tabs>
          <w:tab w:val="left" w:pos="1564"/>
        </w:tabs>
        <w:spacing w:line="276" w:lineRule="auto"/>
        <w:ind w:left="1560" w:firstLine="0"/>
        <w:rPr>
          <w:rFonts w:asciiTheme="minorHAnsi" w:hAnsiTheme="minorHAnsi" w:cstheme="minorHAnsi"/>
          <w:sz w:val="24"/>
          <w:szCs w:val="24"/>
        </w:rPr>
      </w:pPr>
      <w:r w:rsidRPr="00BF2291">
        <w:rPr>
          <w:rFonts w:asciiTheme="minorHAnsi" w:hAnsiTheme="minorHAnsi" w:cstheme="minorHAnsi"/>
          <w:sz w:val="24"/>
          <w:szCs w:val="24"/>
        </w:rPr>
        <w:t>Declaração de</w:t>
      </w:r>
      <w:r w:rsidRPr="00BF22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291">
        <w:rPr>
          <w:rFonts w:asciiTheme="minorHAnsi" w:hAnsiTheme="minorHAnsi" w:cstheme="minorHAnsi"/>
          <w:sz w:val="24"/>
          <w:szCs w:val="24"/>
        </w:rPr>
        <w:t>inidoneidade.</w:t>
      </w:r>
    </w:p>
    <w:p w:rsidR="005C59B2" w:rsidRDefault="005C59B2" w:rsidP="005C59B2">
      <w:pPr>
        <w:pStyle w:val="PargrafodaLista"/>
        <w:tabs>
          <w:tab w:val="left" w:pos="1564"/>
        </w:tabs>
        <w:spacing w:line="276" w:lineRule="auto"/>
        <w:ind w:left="1560"/>
        <w:rPr>
          <w:rFonts w:asciiTheme="minorHAnsi" w:hAnsiTheme="minorHAnsi" w:cstheme="minorHAnsi"/>
          <w:sz w:val="24"/>
          <w:szCs w:val="24"/>
        </w:rPr>
      </w:pPr>
    </w:p>
    <w:p w:rsidR="00910F61" w:rsidRPr="005C59B2" w:rsidRDefault="00910F61" w:rsidP="005C59B2">
      <w:pPr>
        <w:pStyle w:val="PargrafodaLista"/>
        <w:numPr>
          <w:ilvl w:val="1"/>
          <w:numId w:val="15"/>
        </w:numPr>
        <w:tabs>
          <w:tab w:val="left" w:pos="15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59B2">
        <w:rPr>
          <w:rFonts w:asciiTheme="minorHAnsi" w:hAnsiTheme="minorHAnsi" w:cstheme="minorHAnsi"/>
          <w:sz w:val="24"/>
          <w:szCs w:val="24"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</w:t>
      </w:r>
      <w:r w:rsidRPr="005C59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59B2">
        <w:rPr>
          <w:rFonts w:asciiTheme="minorHAnsi" w:hAnsiTheme="minorHAnsi" w:cstheme="minorHAnsi"/>
          <w:sz w:val="24"/>
          <w:szCs w:val="24"/>
        </w:rPr>
        <w:t>1999.</w:t>
      </w:r>
    </w:p>
    <w:p w:rsidR="00910F61" w:rsidRDefault="00910F61" w:rsidP="005C59B2">
      <w:pPr>
        <w:pStyle w:val="PargrafodaLista"/>
        <w:numPr>
          <w:ilvl w:val="1"/>
          <w:numId w:val="15"/>
        </w:numPr>
        <w:tabs>
          <w:tab w:val="left" w:pos="15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876">
        <w:rPr>
          <w:rFonts w:asciiTheme="minorHAnsi" w:hAnsiTheme="minorHAnsi" w:cstheme="minorHAnsi"/>
          <w:sz w:val="24"/>
          <w:szCs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910F61" w:rsidRPr="00C57876" w:rsidRDefault="00910F61" w:rsidP="005C59B2">
      <w:pPr>
        <w:pStyle w:val="PargrafodaLista"/>
        <w:numPr>
          <w:ilvl w:val="1"/>
          <w:numId w:val="15"/>
        </w:numPr>
        <w:tabs>
          <w:tab w:val="left" w:pos="15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876">
        <w:rPr>
          <w:rFonts w:asciiTheme="minorHAnsi" w:hAnsiTheme="minorHAnsi" w:cstheme="minorHAnsi"/>
          <w:sz w:val="24"/>
          <w:szCs w:val="24"/>
        </w:rPr>
        <w:t>As penalidades serão obrigatoriamente registradas no</w:t>
      </w:r>
      <w:r w:rsidRPr="00C5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7876">
        <w:rPr>
          <w:rFonts w:asciiTheme="minorHAnsi" w:hAnsiTheme="minorHAnsi" w:cstheme="minorHAnsi"/>
          <w:sz w:val="24"/>
          <w:szCs w:val="24"/>
        </w:rPr>
        <w:t>SICAF.</w:t>
      </w:r>
    </w:p>
    <w:p w:rsidR="00C6478B" w:rsidRDefault="00C6478B" w:rsidP="0090674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6478B" w:rsidRPr="005C48BD" w:rsidRDefault="00C6478B" w:rsidP="00C6478B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5C48BD">
        <w:rPr>
          <w:rFonts w:asciiTheme="minorHAnsi" w:hAnsiTheme="minorHAnsi" w:cs="Arial"/>
          <w:sz w:val="24"/>
          <w:szCs w:val="24"/>
        </w:rPr>
        <w:t>Machado - MG,</w:t>
      </w:r>
      <w:r w:rsidRPr="005C48BD">
        <w:rPr>
          <w:rFonts w:asciiTheme="minorHAnsi" w:eastAsia="Calibri" w:hAnsiTheme="minorHAnsi" w:cs="Arial"/>
          <w:sz w:val="24"/>
          <w:szCs w:val="24"/>
        </w:rPr>
        <w:t xml:space="preserve"> 1</w:t>
      </w:r>
      <w:r w:rsidR="00DA7D9D">
        <w:rPr>
          <w:rFonts w:asciiTheme="minorHAnsi" w:eastAsia="Calibri" w:hAnsiTheme="minorHAnsi" w:cs="Arial"/>
          <w:sz w:val="24"/>
          <w:szCs w:val="24"/>
        </w:rPr>
        <w:t>5</w:t>
      </w:r>
      <w:r w:rsidRPr="005C48BD">
        <w:rPr>
          <w:rFonts w:asciiTheme="minorHAnsi" w:eastAsia="Calibri" w:hAnsiTheme="minorHAnsi" w:cs="Arial"/>
          <w:sz w:val="24"/>
          <w:szCs w:val="24"/>
        </w:rPr>
        <w:t xml:space="preserve"> de outubro </w:t>
      </w:r>
      <w:r w:rsidRPr="005C48BD">
        <w:rPr>
          <w:rFonts w:asciiTheme="minorHAnsi" w:hAnsiTheme="minorHAnsi" w:cs="Arial"/>
          <w:sz w:val="24"/>
          <w:szCs w:val="24"/>
        </w:rPr>
        <w:t>de</w:t>
      </w:r>
      <w:r w:rsidRPr="005C48BD">
        <w:rPr>
          <w:rFonts w:asciiTheme="minorHAnsi" w:eastAsia="Calibri" w:hAnsiTheme="minorHAnsi" w:cs="Arial"/>
          <w:sz w:val="24"/>
          <w:szCs w:val="24"/>
        </w:rPr>
        <w:t xml:space="preserve"> </w:t>
      </w:r>
      <w:r w:rsidRPr="005C48BD">
        <w:rPr>
          <w:rFonts w:asciiTheme="minorHAnsi" w:hAnsiTheme="minorHAnsi" w:cs="Arial"/>
          <w:sz w:val="24"/>
          <w:szCs w:val="24"/>
        </w:rPr>
        <w:t>2019</w:t>
      </w:r>
      <w:r w:rsidRPr="005C48BD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C6478B" w:rsidRDefault="00C6478B" w:rsidP="00C6478B">
      <w:pPr>
        <w:jc w:val="center"/>
        <w:rPr>
          <w:rFonts w:asciiTheme="minorHAnsi" w:hAnsiTheme="minorHAnsi" w:cs="Arial"/>
        </w:rPr>
      </w:pPr>
    </w:p>
    <w:p w:rsidR="00910F61" w:rsidRDefault="00910F61" w:rsidP="00906748">
      <w:pPr>
        <w:spacing w:line="360" w:lineRule="auto"/>
      </w:pPr>
    </w:p>
    <w:p w:rsidR="00367108" w:rsidRPr="00E31BA7" w:rsidRDefault="00A510D1" w:rsidP="000E2C61">
      <w:pPr>
        <w:rPr>
          <w:rFonts w:ascii="Arial" w:hAnsi="Arial" w:cs="Arial"/>
          <w:b/>
        </w:rPr>
      </w:pPr>
      <w:r w:rsidRPr="00A510D1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:rsidR="006B228F" w:rsidRDefault="006B228F" w:rsidP="00367108">
      <w:pPr>
        <w:spacing w:line="360" w:lineRule="auto"/>
        <w:rPr>
          <w:rFonts w:ascii="Arial" w:hAnsi="Arial" w:cs="Arial"/>
        </w:rPr>
      </w:pPr>
    </w:p>
    <w:p w:rsidR="006B228F" w:rsidRPr="00E31BA7" w:rsidRDefault="006B228F" w:rsidP="00367108">
      <w:pPr>
        <w:spacing w:line="360" w:lineRule="auto"/>
        <w:rPr>
          <w:rFonts w:ascii="Arial" w:hAnsi="Arial" w:cs="Arial"/>
        </w:rPr>
      </w:pPr>
    </w:p>
    <w:p w:rsidR="00367108" w:rsidRPr="00E31BA7" w:rsidRDefault="00E14AA5" w:rsidP="00367108">
      <w:pPr>
        <w:spacing w:line="276" w:lineRule="auto"/>
        <w:ind w:left="3149" w:right="314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Lúcia Helena Fernandes Ribeiro</w:t>
      </w:r>
    </w:p>
    <w:p w:rsidR="00367108" w:rsidRPr="00E31BA7" w:rsidRDefault="00A53F2A" w:rsidP="00367108">
      <w:pPr>
        <w:spacing w:line="276" w:lineRule="auto"/>
        <w:ind w:left="2667" w:right="266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Suplente</w:t>
      </w:r>
      <w:r w:rsidR="00367108" w:rsidRPr="00E31BA7">
        <w:rPr>
          <w:rFonts w:ascii="Arial" w:hAnsi="Arial" w:cs="Arial"/>
          <w:b/>
        </w:rPr>
        <w:t xml:space="preserve"> da Comissão Permanente de Licitação - Portaria nº 2/2019</w:t>
      </w:r>
    </w:p>
    <w:p w:rsidR="00367108" w:rsidRDefault="00367108" w:rsidP="00367108">
      <w:pPr>
        <w:spacing w:line="360" w:lineRule="auto"/>
        <w:ind w:left="120" w:right="8629"/>
        <w:jc w:val="both"/>
        <w:rPr>
          <w:rFonts w:ascii="Arial" w:hAnsi="Arial" w:cs="Arial"/>
        </w:rPr>
      </w:pPr>
    </w:p>
    <w:p w:rsidR="00367108" w:rsidRPr="00E31BA7" w:rsidRDefault="00367108" w:rsidP="00367108">
      <w:pPr>
        <w:spacing w:line="360" w:lineRule="auto"/>
        <w:ind w:left="120" w:right="8629"/>
        <w:jc w:val="both"/>
        <w:rPr>
          <w:rFonts w:ascii="Arial" w:hAnsi="Arial" w:cs="Arial"/>
        </w:rPr>
      </w:pPr>
      <w:r w:rsidRPr="00E31BA7">
        <w:rPr>
          <w:rFonts w:ascii="Arial" w:hAnsi="Arial" w:cs="Arial"/>
        </w:rPr>
        <w:t>Aprovo:</w:t>
      </w:r>
    </w:p>
    <w:p w:rsidR="00367108" w:rsidRPr="00E31BA7" w:rsidRDefault="00DA7D9D" w:rsidP="0036710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Aline Manke Nachtigall</w:t>
      </w:r>
    </w:p>
    <w:p w:rsidR="00367108" w:rsidRDefault="00367108" w:rsidP="0036710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DA7D9D">
        <w:rPr>
          <w:rFonts w:ascii="Arial" w:hAnsi="Arial" w:cs="Arial"/>
          <w:b/>
        </w:rPr>
        <w:t xml:space="preserve">                      Substituta do </w:t>
      </w:r>
      <w:r w:rsidRPr="00E31BA7">
        <w:rPr>
          <w:rFonts w:ascii="Arial" w:hAnsi="Arial" w:cs="Arial"/>
          <w:b/>
        </w:rPr>
        <w:t xml:space="preserve">Diretor Geral </w:t>
      </w:r>
    </w:p>
    <w:p w:rsidR="00910F61" w:rsidRPr="00910F61" w:rsidRDefault="00367108" w:rsidP="005F650F">
      <w:pPr>
        <w:spacing w:line="276" w:lineRule="auto"/>
        <w:jc w:val="center"/>
      </w:pPr>
      <w:r w:rsidRPr="00E31BA7">
        <w:rPr>
          <w:rFonts w:ascii="Arial" w:hAnsi="Arial" w:cs="Arial"/>
          <w:b/>
        </w:rPr>
        <w:t>IFSULDEMINAS – Campus Machado</w:t>
      </w:r>
    </w:p>
    <w:p w:rsidR="00910F61" w:rsidRPr="00910F61" w:rsidRDefault="00910F61" w:rsidP="00910F61"/>
    <w:sectPr w:rsidR="00910F61" w:rsidRPr="00910F61" w:rsidSect="006D635A">
      <w:pgSz w:w="11900" w:h="16840"/>
      <w:pgMar w:top="1180" w:right="6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F1" w:rsidRDefault="00C04FF1" w:rsidP="00A31667">
      <w:r>
        <w:separator/>
      </w:r>
    </w:p>
  </w:endnote>
  <w:endnote w:type="continuationSeparator" w:id="0">
    <w:p w:rsidR="00C04FF1" w:rsidRDefault="00C04FF1" w:rsidP="00A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F1" w:rsidRDefault="00C04FF1" w:rsidP="00A31667">
      <w:r>
        <w:separator/>
      </w:r>
    </w:p>
  </w:footnote>
  <w:footnote w:type="continuationSeparator" w:id="0">
    <w:p w:rsidR="00C04FF1" w:rsidRDefault="00C04FF1" w:rsidP="00A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7" w:rsidRDefault="00A31667" w:rsidP="00A31667">
    <w:pPr>
      <w:pStyle w:val="Ttulo2"/>
      <w:rPr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38100</wp:posOffset>
          </wp:positionV>
          <wp:extent cx="752475" cy="6953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667" w:rsidRDefault="00A31667" w:rsidP="00A31667">
    <w:pPr>
      <w:jc w:val="center"/>
      <w:rPr>
        <w:b/>
        <w:bCs/>
      </w:rPr>
    </w:pPr>
  </w:p>
  <w:p w:rsidR="00A31667" w:rsidRDefault="00A31667" w:rsidP="00A31667">
    <w:pPr>
      <w:jc w:val="center"/>
      <w:rPr>
        <w:b/>
        <w:bCs/>
      </w:rPr>
    </w:pPr>
  </w:p>
  <w:p w:rsidR="00A31667" w:rsidRDefault="00A31667" w:rsidP="00A31667">
    <w:pPr>
      <w:jc w:val="center"/>
      <w:rPr>
        <w:b/>
        <w:bCs/>
      </w:rPr>
    </w:pPr>
  </w:p>
  <w:p w:rsidR="00A31667" w:rsidRDefault="00A31667" w:rsidP="00A31667">
    <w:pPr>
      <w:jc w:val="center"/>
      <w:rPr>
        <w:b/>
        <w:bCs/>
      </w:rPr>
    </w:pPr>
  </w:p>
  <w:p w:rsidR="00A31667" w:rsidRDefault="00A31667" w:rsidP="00A31667">
    <w:r>
      <w:rPr>
        <w:b/>
        <w:bCs/>
      </w:rPr>
      <w:t xml:space="preserve">                                                                           MINISTÉRIO DA EDUCAÇÃO</w:t>
    </w:r>
  </w:p>
  <w:p w:rsidR="00A31667" w:rsidRDefault="00A31667" w:rsidP="00A31667">
    <w:pPr>
      <w:jc w:val="center"/>
    </w:pPr>
    <w:r>
      <w:rPr>
        <w:b/>
        <w:bCs/>
      </w:rPr>
      <w:t>SECRETARIA DE EDUCAÇÃO PROFISSIONAL E TECNOLÓGICA</w:t>
    </w:r>
  </w:p>
  <w:p w:rsidR="00A31667" w:rsidRDefault="00A31667" w:rsidP="00A31667">
    <w:pPr>
      <w:jc w:val="center"/>
    </w:pPr>
    <w:r>
      <w:rPr>
        <w:b/>
        <w:bCs/>
      </w:rPr>
      <w:t>INSTITUTO FEDERAL DE EDUCAÇÃO, CIÊNCIA E TECNOLOGIA DO SUL DE MINAS GERAIS</w:t>
    </w:r>
  </w:p>
  <w:p w:rsidR="00A31667" w:rsidRDefault="00A31667" w:rsidP="00A31667">
    <w:pPr>
      <w:jc w:val="center"/>
    </w:pPr>
    <w:r>
      <w:rPr>
        <w:b/>
        <w:bCs/>
      </w:rPr>
      <w:t>CAMPUS MACHADO</w:t>
    </w:r>
  </w:p>
  <w:p w:rsidR="00A31667" w:rsidRDefault="00A31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4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Calibri" w:hAnsi="Calibri" w:cs="Calibri"/>
        <w:b w:val="0"/>
        <w:color w:val="000000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360" w:hanging="36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b/>
        <w:color w:val="0000FF"/>
        <w:spacing w:val="-3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b/>
        <w:color w:val="0000FF"/>
        <w:spacing w:val="-3"/>
        <w:shd w:val="clear" w:color="auto" w:fill="FFFFFF"/>
      </w:rPr>
    </w:lvl>
  </w:abstractNum>
  <w:abstractNum w:abstractNumId="1" w15:restartNumberingAfterBreak="0">
    <w:nsid w:val="02CD0F55"/>
    <w:multiLevelType w:val="multilevel"/>
    <w:tmpl w:val="CDB2D332"/>
    <w:lvl w:ilvl="0">
      <w:start w:val="1"/>
      <w:numFmt w:val="decimal"/>
      <w:lvlText w:val="%1"/>
      <w:lvlJc w:val="left"/>
      <w:pPr>
        <w:ind w:left="323" w:hanging="166"/>
      </w:pPr>
      <w:rPr>
        <w:rFonts w:hint="default"/>
        <w:b/>
        <w:w w:val="9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8" w:hanging="365"/>
      </w:pPr>
      <w:rPr>
        <w:rFonts w:ascii="Arial Narrow" w:eastAsia="Arial Narrow" w:hAnsi="Arial Narrow" w:cs="Arial Narrow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8" w:hanging="526"/>
      </w:pPr>
      <w:rPr>
        <w:rFonts w:ascii="Arial Narrow" w:eastAsia="Arial Narrow" w:hAnsi="Arial Narrow" w:cs="Arial Narrow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80" w:hanging="5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0" w:hanging="5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20" w:hanging="5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12" w:hanging="5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04" w:hanging="5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96" w:hanging="526"/>
      </w:pPr>
      <w:rPr>
        <w:rFonts w:hint="default"/>
        <w:lang w:val="pt-PT" w:eastAsia="pt-PT" w:bidi="pt-PT"/>
      </w:rPr>
    </w:lvl>
  </w:abstractNum>
  <w:abstractNum w:abstractNumId="2" w15:restartNumberingAfterBreak="0">
    <w:nsid w:val="07822DEA"/>
    <w:multiLevelType w:val="hybridMultilevel"/>
    <w:tmpl w:val="6284C0AA"/>
    <w:lvl w:ilvl="0" w:tplc="CAF0E2EE">
      <w:start w:val="1"/>
      <w:numFmt w:val="lowerLetter"/>
      <w:lvlText w:val="%1)"/>
      <w:lvlJc w:val="left"/>
      <w:pPr>
        <w:ind w:left="1141" w:hanging="286"/>
      </w:pPr>
      <w:rPr>
        <w:rFonts w:ascii="Arial Narrow" w:eastAsia="Arial Narrow" w:hAnsi="Arial Narrow" w:cs="Arial Narrow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43AA2A58">
      <w:numFmt w:val="bullet"/>
      <w:lvlText w:val="•"/>
      <w:lvlJc w:val="left"/>
      <w:pPr>
        <w:ind w:left="2044" w:hanging="286"/>
      </w:pPr>
      <w:rPr>
        <w:rFonts w:hint="default"/>
        <w:lang w:val="pt-PT" w:eastAsia="pt-PT" w:bidi="pt-PT"/>
      </w:rPr>
    </w:lvl>
    <w:lvl w:ilvl="2" w:tplc="BF3CECE4">
      <w:numFmt w:val="bullet"/>
      <w:lvlText w:val="•"/>
      <w:lvlJc w:val="left"/>
      <w:pPr>
        <w:ind w:left="2948" w:hanging="286"/>
      </w:pPr>
      <w:rPr>
        <w:rFonts w:hint="default"/>
        <w:lang w:val="pt-PT" w:eastAsia="pt-PT" w:bidi="pt-PT"/>
      </w:rPr>
    </w:lvl>
    <w:lvl w:ilvl="3" w:tplc="7B141B2E">
      <w:numFmt w:val="bullet"/>
      <w:lvlText w:val="•"/>
      <w:lvlJc w:val="left"/>
      <w:pPr>
        <w:ind w:left="3852" w:hanging="286"/>
      </w:pPr>
      <w:rPr>
        <w:rFonts w:hint="default"/>
        <w:lang w:val="pt-PT" w:eastAsia="pt-PT" w:bidi="pt-PT"/>
      </w:rPr>
    </w:lvl>
    <w:lvl w:ilvl="4" w:tplc="FFB0AEFE">
      <w:numFmt w:val="bullet"/>
      <w:lvlText w:val="•"/>
      <w:lvlJc w:val="left"/>
      <w:pPr>
        <w:ind w:left="4756" w:hanging="286"/>
      </w:pPr>
      <w:rPr>
        <w:rFonts w:hint="default"/>
        <w:lang w:val="pt-PT" w:eastAsia="pt-PT" w:bidi="pt-PT"/>
      </w:rPr>
    </w:lvl>
    <w:lvl w:ilvl="5" w:tplc="B98EF876">
      <w:numFmt w:val="bullet"/>
      <w:lvlText w:val="•"/>
      <w:lvlJc w:val="left"/>
      <w:pPr>
        <w:ind w:left="5660" w:hanging="286"/>
      </w:pPr>
      <w:rPr>
        <w:rFonts w:hint="default"/>
        <w:lang w:val="pt-PT" w:eastAsia="pt-PT" w:bidi="pt-PT"/>
      </w:rPr>
    </w:lvl>
    <w:lvl w:ilvl="6" w:tplc="4B847EC6">
      <w:numFmt w:val="bullet"/>
      <w:lvlText w:val="•"/>
      <w:lvlJc w:val="left"/>
      <w:pPr>
        <w:ind w:left="6564" w:hanging="286"/>
      </w:pPr>
      <w:rPr>
        <w:rFonts w:hint="default"/>
        <w:lang w:val="pt-PT" w:eastAsia="pt-PT" w:bidi="pt-PT"/>
      </w:rPr>
    </w:lvl>
    <w:lvl w:ilvl="7" w:tplc="F30A6484">
      <w:numFmt w:val="bullet"/>
      <w:lvlText w:val="•"/>
      <w:lvlJc w:val="left"/>
      <w:pPr>
        <w:ind w:left="7468" w:hanging="286"/>
      </w:pPr>
      <w:rPr>
        <w:rFonts w:hint="default"/>
        <w:lang w:val="pt-PT" w:eastAsia="pt-PT" w:bidi="pt-PT"/>
      </w:rPr>
    </w:lvl>
    <w:lvl w:ilvl="8" w:tplc="A824E0EA">
      <w:numFmt w:val="bullet"/>
      <w:lvlText w:val="•"/>
      <w:lvlJc w:val="left"/>
      <w:pPr>
        <w:ind w:left="8372" w:hanging="286"/>
      </w:pPr>
      <w:rPr>
        <w:rFonts w:hint="default"/>
        <w:lang w:val="pt-PT" w:eastAsia="pt-PT" w:bidi="pt-PT"/>
      </w:rPr>
    </w:lvl>
  </w:abstractNum>
  <w:abstractNum w:abstractNumId="3" w15:restartNumberingAfterBreak="0">
    <w:nsid w:val="1F3C7E56"/>
    <w:multiLevelType w:val="multilevel"/>
    <w:tmpl w:val="E160B9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A362D"/>
    <w:multiLevelType w:val="multilevel"/>
    <w:tmpl w:val="D5465964"/>
    <w:lvl w:ilvl="0">
      <w:start w:val="11"/>
      <w:numFmt w:val="decimal"/>
      <w:lvlText w:val="%1"/>
      <w:lvlJc w:val="left"/>
      <w:pPr>
        <w:ind w:left="856" w:hanging="7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6" w:hanging="72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6" w:hanging="728"/>
      </w:pPr>
      <w:rPr>
        <w:rFonts w:hint="default"/>
        <w:b/>
        <w:bCs/>
        <w:spacing w:val="0"/>
        <w:w w:val="99"/>
        <w:lang w:val="pt-PT" w:eastAsia="pt-PT" w:bidi="pt-PT"/>
      </w:rPr>
    </w:lvl>
    <w:lvl w:ilvl="3">
      <w:numFmt w:val="bullet"/>
      <w:lvlText w:val="•"/>
      <w:lvlJc w:val="left"/>
      <w:pPr>
        <w:ind w:left="3656" w:hanging="7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8" w:hanging="7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20" w:hanging="7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2" w:hanging="7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4" w:hanging="7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16" w:hanging="728"/>
      </w:pPr>
      <w:rPr>
        <w:rFonts w:hint="default"/>
        <w:lang w:val="pt-PT" w:eastAsia="pt-PT" w:bidi="pt-PT"/>
      </w:rPr>
    </w:lvl>
  </w:abstractNum>
  <w:abstractNum w:abstractNumId="5" w15:restartNumberingAfterBreak="0">
    <w:nsid w:val="2E5942E4"/>
    <w:multiLevelType w:val="multilevel"/>
    <w:tmpl w:val="D5465964"/>
    <w:lvl w:ilvl="0">
      <w:start w:val="11"/>
      <w:numFmt w:val="decimal"/>
      <w:lvlText w:val="%1"/>
      <w:lvlJc w:val="left"/>
      <w:pPr>
        <w:ind w:left="856" w:hanging="7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6" w:hanging="72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6" w:hanging="728"/>
      </w:pPr>
      <w:rPr>
        <w:rFonts w:hint="default"/>
        <w:b/>
        <w:bCs/>
        <w:spacing w:val="0"/>
        <w:w w:val="99"/>
        <w:lang w:val="pt-PT" w:eastAsia="pt-PT" w:bidi="pt-PT"/>
      </w:rPr>
    </w:lvl>
    <w:lvl w:ilvl="3">
      <w:numFmt w:val="bullet"/>
      <w:lvlText w:val="•"/>
      <w:lvlJc w:val="left"/>
      <w:pPr>
        <w:ind w:left="3656" w:hanging="7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8" w:hanging="7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20" w:hanging="7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2" w:hanging="7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4" w:hanging="7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16" w:hanging="728"/>
      </w:pPr>
      <w:rPr>
        <w:rFonts w:hint="default"/>
        <w:lang w:val="pt-PT" w:eastAsia="pt-PT" w:bidi="pt-PT"/>
      </w:rPr>
    </w:lvl>
  </w:abstractNum>
  <w:abstractNum w:abstractNumId="6" w15:restartNumberingAfterBreak="0">
    <w:nsid w:val="3C525772"/>
    <w:multiLevelType w:val="multilevel"/>
    <w:tmpl w:val="03F292D6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2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</w:rPr>
    </w:lvl>
  </w:abstractNum>
  <w:abstractNum w:abstractNumId="7" w15:restartNumberingAfterBreak="0">
    <w:nsid w:val="51DB74C4"/>
    <w:multiLevelType w:val="hybridMultilevel"/>
    <w:tmpl w:val="8B08462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93D407E"/>
    <w:multiLevelType w:val="multilevel"/>
    <w:tmpl w:val="F4842F2E"/>
    <w:lvl w:ilvl="0">
      <w:start w:val="11"/>
      <w:numFmt w:val="decimal"/>
      <w:lvlText w:val="%1"/>
      <w:lvlJc w:val="left"/>
      <w:pPr>
        <w:ind w:left="1564" w:hanging="708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64" w:hanging="7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564" w:hanging="708"/>
      </w:pPr>
      <w:rPr>
        <w:rFonts w:ascii="Arial Narrow" w:eastAsia="Arial Narrow" w:hAnsi="Arial Narrow" w:cs="Arial Narrow" w:hint="default"/>
        <w:b/>
        <w:bCs/>
        <w:w w:val="100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66" w:hanging="850"/>
      </w:pPr>
      <w:rPr>
        <w:rFonts w:ascii="Arial Narrow" w:eastAsia="Arial Narrow" w:hAnsi="Arial Narrow" w:cs="Arial Narrow" w:hint="default"/>
        <w:b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5008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0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2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6" w:hanging="850"/>
      </w:pPr>
      <w:rPr>
        <w:rFonts w:hint="default"/>
        <w:lang w:val="pt-PT" w:eastAsia="pt-PT" w:bidi="pt-PT"/>
      </w:rPr>
    </w:lvl>
  </w:abstractNum>
  <w:abstractNum w:abstractNumId="9" w15:restartNumberingAfterBreak="0">
    <w:nsid w:val="5AF659A5"/>
    <w:multiLevelType w:val="hybridMultilevel"/>
    <w:tmpl w:val="90B03992"/>
    <w:lvl w:ilvl="0" w:tplc="041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5E6F0386"/>
    <w:multiLevelType w:val="multilevel"/>
    <w:tmpl w:val="8C263802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52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</w:rPr>
    </w:lvl>
  </w:abstractNum>
  <w:abstractNum w:abstractNumId="11" w15:restartNumberingAfterBreak="0">
    <w:nsid w:val="69CB6462"/>
    <w:multiLevelType w:val="multilevel"/>
    <w:tmpl w:val="81400F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E7048"/>
    <w:multiLevelType w:val="multilevel"/>
    <w:tmpl w:val="981C13CE"/>
    <w:lvl w:ilvl="0">
      <w:start w:val="11"/>
      <w:numFmt w:val="decimal"/>
      <w:lvlText w:val="%1"/>
      <w:lvlJc w:val="left"/>
      <w:pPr>
        <w:ind w:left="747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47" w:hanging="708"/>
      </w:pPr>
      <w:rPr>
        <w:rFonts w:ascii="Arial Narrow" w:eastAsia="Arial Narrow" w:hAnsi="Arial Narrow" w:cs="Arial Narrow" w:hint="default"/>
        <w:b/>
        <w:bCs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63" w:hanging="708"/>
      </w:pPr>
      <w:rPr>
        <w:rFonts w:ascii="Arial Narrow" w:eastAsia="Arial Narrow" w:hAnsi="Arial Narrow" w:cs="Arial Narrow" w:hint="default"/>
        <w:b/>
        <w:bCs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347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1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4" w:hanging="708"/>
      </w:pPr>
      <w:rPr>
        <w:rFonts w:hint="default"/>
        <w:lang w:val="pt-PT" w:eastAsia="pt-PT" w:bidi="pt-PT"/>
      </w:rPr>
    </w:lvl>
  </w:abstractNum>
  <w:abstractNum w:abstractNumId="13" w15:restartNumberingAfterBreak="0">
    <w:nsid w:val="6AD1271F"/>
    <w:multiLevelType w:val="hybridMultilevel"/>
    <w:tmpl w:val="EF90F92C"/>
    <w:lvl w:ilvl="0" w:tplc="9CF62AFE">
      <w:start w:val="1"/>
      <w:numFmt w:val="lowerLetter"/>
      <w:lvlText w:val="%1)"/>
      <w:lvlJc w:val="left"/>
      <w:pPr>
        <w:ind w:left="148" w:hanging="236"/>
      </w:pPr>
      <w:rPr>
        <w:rFonts w:ascii="Arial Narrow" w:eastAsia="Arial Narrow" w:hAnsi="Arial Narrow" w:cs="Arial Narrow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C922B5D6">
      <w:numFmt w:val="bullet"/>
      <w:lvlText w:val="•"/>
      <w:lvlJc w:val="left"/>
      <w:pPr>
        <w:ind w:left="1144" w:hanging="236"/>
      </w:pPr>
      <w:rPr>
        <w:rFonts w:hint="default"/>
        <w:lang w:val="pt-PT" w:eastAsia="pt-PT" w:bidi="pt-PT"/>
      </w:rPr>
    </w:lvl>
    <w:lvl w:ilvl="2" w:tplc="68B2E41C">
      <w:numFmt w:val="bullet"/>
      <w:lvlText w:val="•"/>
      <w:lvlJc w:val="left"/>
      <w:pPr>
        <w:ind w:left="2148" w:hanging="236"/>
      </w:pPr>
      <w:rPr>
        <w:rFonts w:hint="default"/>
        <w:lang w:val="pt-PT" w:eastAsia="pt-PT" w:bidi="pt-PT"/>
      </w:rPr>
    </w:lvl>
    <w:lvl w:ilvl="3" w:tplc="AC60513A">
      <w:numFmt w:val="bullet"/>
      <w:lvlText w:val="•"/>
      <w:lvlJc w:val="left"/>
      <w:pPr>
        <w:ind w:left="3152" w:hanging="236"/>
      </w:pPr>
      <w:rPr>
        <w:rFonts w:hint="default"/>
        <w:lang w:val="pt-PT" w:eastAsia="pt-PT" w:bidi="pt-PT"/>
      </w:rPr>
    </w:lvl>
    <w:lvl w:ilvl="4" w:tplc="A6BCF3E0">
      <w:numFmt w:val="bullet"/>
      <w:lvlText w:val="•"/>
      <w:lvlJc w:val="left"/>
      <w:pPr>
        <w:ind w:left="4156" w:hanging="236"/>
      </w:pPr>
      <w:rPr>
        <w:rFonts w:hint="default"/>
        <w:lang w:val="pt-PT" w:eastAsia="pt-PT" w:bidi="pt-PT"/>
      </w:rPr>
    </w:lvl>
    <w:lvl w:ilvl="5" w:tplc="79FC16C2">
      <w:numFmt w:val="bullet"/>
      <w:lvlText w:val="•"/>
      <w:lvlJc w:val="left"/>
      <w:pPr>
        <w:ind w:left="5160" w:hanging="236"/>
      </w:pPr>
      <w:rPr>
        <w:rFonts w:hint="default"/>
        <w:lang w:val="pt-PT" w:eastAsia="pt-PT" w:bidi="pt-PT"/>
      </w:rPr>
    </w:lvl>
    <w:lvl w:ilvl="6" w:tplc="7984294A">
      <w:numFmt w:val="bullet"/>
      <w:lvlText w:val="•"/>
      <w:lvlJc w:val="left"/>
      <w:pPr>
        <w:ind w:left="6164" w:hanging="236"/>
      </w:pPr>
      <w:rPr>
        <w:rFonts w:hint="default"/>
        <w:lang w:val="pt-PT" w:eastAsia="pt-PT" w:bidi="pt-PT"/>
      </w:rPr>
    </w:lvl>
    <w:lvl w:ilvl="7" w:tplc="80DE5904">
      <w:numFmt w:val="bullet"/>
      <w:lvlText w:val="•"/>
      <w:lvlJc w:val="left"/>
      <w:pPr>
        <w:ind w:left="7168" w:hanging="236"/>
      </w:pPr>
      <w:rPr>
        <w:rFonts w:hint="default"/>
        <w:lang w:val="pt-PT" w:eastAsia="pt-PT" w:bidi="pt-PT"/>
      </w:rPr>
    </w:lvl>
    <w:lvl w:ilvl="8" w:tplc="70B2E296">
      <w:numFmt w:val="bullet"/>
      <w:lvlText w:val="•"/>
      <w:lvlJc w:val="left"/>
      <w:pPr>
        <w:ind w:left="8172" w:hanging="236"/>
      </w:pPr>
      <w:rPr>
        <w:rFonts w:hint="default"/>
        <w:lang w:val="pt-PT" w:eastAsia="pt-PT" w:bidi="pt-PT"/>
      </w:rPr>
    </w:lvl>
  </w:abstractNum>
  <w:abstractNum w:abstractNumId="14" w15:restartNumberingAfterBreak="0">
    <w:nsid w:val="79A449FE"/>
    <w:multiLevelType w:val="multilevel"/>
    <w:tmpl w:val="B186DE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7"/>
    <w:rsid w:val="00024A5F"/>
    <w:rsid w:val="00041571"/>
    <w:rsid w:val="00075077"/>
    <w:rsid w:val="000E1EF7"/>
    <w:rsid w:val="000E2C61"/>
    <w:rsid w:val="000E7041"/>
    <w:rsid w:val="00107201"/>
    <w:rsid w:val="0016751C"/>
    <w:rsid w:val="00176634"/>
    <w:rsid w:val="001865B5"/>
    <w:rsid w:val="001C1812"/>
    <w:rsid w:val="001D6E19"/>
    <w:rsid w:val="001F52CF"/>
    <w:rsid w:val="00231774"/>
    <w:rsid w:val="002B34E5"/>
    <w:rsid w:val="002B4387"/>
    <w:rsid w:val="002B5CD3"/>
    <w:rsid w:val="002E29C2"/>
    <w:rsid w:val="00343656"/>
    <w:rsid w:val="00367108"/>
    <w:rsid w:val="00393C69"/>
    <w:rsid w:val="003A73D0"/>
    <w:rsid w:val="003F3039"/>
    <w:rsid w:val="0040728D"/>
    <w:rsid w:val="004514A0"/>
    <w:rsid w:val="0048620B"/>
    <w:rsid w:val="00527454"/>
    <w:rsid w:val="00532EF3"/>
    <w:rsid w:val="005466A8"/>
    <w:rsid w:val="00555312"/>
    <w:rsid w:val="00580D10"/>
    <w:rsid w:val="005C48BD"/>
    <w:rsid w:val="005C59B2"/>
    <w:rsid w:val="005C6173"/>
    <w:rsid w:val="005D584C"/>
    <w:rsid w:val="005D60F5"/>
    <w:rsid w:val="005F650F"/>
    <w:rsid w:val="00601883"/>
    <w:rsid w:val="00616705"/>
    <w:rsid w:val="0061738A"/>
    <w:rsid w:val="00622615"/>
    <w:rsid w:val="0063091F"/>
    <w:rsid w:val="00664D57"/>
    <w:rsid w:val="00667FA7"/>
    <w:rsid w:val="006B228F"/>
    <w:rsid w:val="006B7EC1"/>
    <w:rsid w:val="006C0DFE"/>
    <w:rsid w:val="006C70D5"/>
    <w:rsid w:val="006D635A"/>
    <w:rsid w:val="007577E2"/>
    <w:rsid w:val="0076795A"/>
    <w:rsid w:val="007874FA"/>
    <w:rsid w:val="00843070"/>
    <w:rsid w:val="00847C4F"/>
    <w:rsid w:val="00850B66"/>
    <w:rsid w:val="0085658F"/>
    <w:rsid w:val="00857943"/>
    <w:rsid w:val="008A3C8E"/>
    <w:rsid w:val="008F2C34"/>
    <w:rsid w:val="00906748"/>
    <w:rsid w:val="00910F61"/>
    <w:rsid w:val="009C5250"/>
    <w:rsid w:val="009D4581"/>
    <w:rsid w:val="00A31667"/>
    <w:rsid w:val="00A35ADC"/>
    <w:rsid w:val="00A510D1"/>
    <w:rsid w:val="00A53F2A"/>
    <w:rsid w:val="00AE36FD"/>
    <w:rsid w:val="00B04BD2"/>
    <w:rsid w:val="00B34EA5"/>
    <w:rsid w:val="00B454A3"/>
    <w:rsid w:val="00B669EF"/>
    <w:rsid w:val="00BE60CB"/>
    <w:rsid w:val="00BF2291"/>
    <w:rsid w:val="00BF37B9"/>
    <w:rsid w:val="00BF63F1"/>
    <w:rsid w:val="00C04FF1"/>
    <w:rsid w:val="00C235DE"/>
    <w:rsid w:val="00C57876"/>
    <w:rsid w:val="00C6478B"/>
    <w:rsid w:val="00DA7D9D"/>
    <w:rsid w:val="00DB430C"/>
    <w:rsid w:val="00DC68D9"/>
    <w:rsid w:val="00DD48B8"/>
    <w:rsid w:val="00DE1698"/>
    <w:rsid w:val="00E14AA5"/>
    <w:rsid w:val="00E231AA"/>
    <w:rsid w:val="00E30BA7"/>
    <w:rsid w:val="00E42470"/>
    <w:rsid w:val="00E436C8"/>
    <w:rsid w:val="00E700C1"/>
    <w:rsid w:val="00E72EE0"/>
    <w:rsid w:val="00E73487"/>
    <w:rsid w:val="00EE75FA"/>
    <w:rsid w:val="00F05613"/>
    <w:rsid w:val="00F50548"/>
    <w:rsid w:val="00FB1AF5"/>
    <w:rsid w:val="00FB1FF7"/>
    <w:rsid w:val="00FF5C3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CEAB"/>
  <w15:chartTrackingRefBased/>
  <w15:docId w15:val="{2E0C6E09-2BA8-4F1B-BB4D-6526E928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6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1667"/>
    <w:pPr>
      <w:spacing w:before="100"/>
      <w:ind w:left="961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1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1667"/>
    <w:rPr>
      <w:rFonts w:ascii="Arial Narrow" w:eastAsia="Arial Narrow" w:hAnsi="Arial Narrow" w:cs="Arial Narrow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316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1667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qFormat/>
    <w:rsid w:val="00A31667"/>
    <w:pPr>
      <w:ind w:left="1393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31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667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1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667"/>
    <w:rPr>
      <w:rFonts w:ascii="Arial Narrow" w:eastAsia="Arial Narrow" w:hAnsi="Arial Narrow" w:cs="Arial Narrow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16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character" w:customStyle="1" w:styleId="WW8Num9z0">
    <w:name w:val="WW8Num9z0"/>
    <w:rsid w:val="009C5250"/>
    <w:rPr>
      <w:b w:val="0"/>
    </w:rPr>
  </w:style>
  <w:style w:type="character" w:customStyle="1" w:styleId="fontstyle01">
    <w:name w:val="fontstyle01"/>
    <w:basedOn w:val="Fontepargpadro"/>
    <w:rsid w:val="001865B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65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F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2A"/>
    <w:rPr>
      <w:rFonts w:ascii="Segoe UI" w:eastAsia="Arial Narrow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asnet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2900</Words>
  <Characters>15664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IFSULDEMINAS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Borges de Paiva</dc:creator>
  <cp:keywords/>
  <dc:description/>
  <cp:lastModifiedBy>Matheus Borges de Paiva</cp:lastModifiedBy>
  <cp:revision>93</cp:revision>
  <cp:lastPrinted>2019-10-17T10:27:00Z</cp:lastPrinted>
  <dcterms:created xsi:type="dcterms:W3CDTF">2019-10-09T11:37:00Z</dcterms:created>
  <dcterms:modified xsi:type="dcterms:W3CDTF">2019-10-18T17:16:00Z</dcterms:modified>
</cp:coreProperties>
</file>