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>
          <w:b/>
        </w:rPr>
        <w:t>ANEXO III</w:t>
      </w:r>
    </w:p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CRITÉRIOS PARA AVALIAÇÃO </w:t>
      </w:r>
      <w:r>
        <w:rPr>
          <w:b/>
          <w:i/>
        </w:rPr>
        <w:t>AD HOC</w:t>
      </w:r>
    </w:p>
    <w:p>
      <w:pPr>
        <w:pStyle w:val="Normal1"/>
        <w:pageBreakBefore w:val="false"/>
        <w:spacing w:lineRule="auto" w:line="276" w:before="0" w:after="0"/>
        <w:jc w:val="both"/>
        <w:rPr>
          <w:b/>
          <w:b/>
        </w:rPr>
      </w:pPr>
      <w:r>
        <w:rPr>
          <w:b/>
        </w:rPr>
      </w:r>
    </w:p>
    <w:tbl>
      <w:tblPr>
        <w:tblStyle w:val="Table26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520"/>
        <w:gridCol w:w="1701"/>
        <w:gridCol w:w="1560"/>
      </w:tblGrid>
      <w:tr>
        <w:trPr>
          <w:trHeight w:val="62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bookmarkStart w:id="0" w:name="_gjdgxs"/>
            <w:bookmarkEnd w:id="0"/>
            <w:r>
              <w:rPr>
                <w:b/>
              </w:rPr>
              <w:t xml:space="preserve">Título do projeto: </w:t>
            </w:r>
          </w:p>
        </w:tc>
      </w:tr>
      <w:tr>
        <w:trPr>
          <w:trHeight w:val="660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Critérios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Nota do avaliador 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1. Título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 xml:space="preserve">Claro, conciso e adequado ao objetivo.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0 a 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2. Introdução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Contextualização. Caracterização do problema. Justificativa adequada. Ligação do objetivo com o tema proposto.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0 a 10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  <w:highlight w:val="white"/>
              </w:rPr>
            </w:pPr>
            <w:r>
              <w:rPr>
                <w:b/>
                <w:highlight w:val="white"/>
              </w:rPr>
              <w:t>3- Referencial e Referências Bibliográficas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  <w:highlight w:val="green"/>
              </w:rPr>
            </w:pPr>
            <w:r>
              <w:rPr>
                <w:highlight w:val="white"/>
              </w:rPr>
              <w:t>Clareza de exposição das ideias. Fundamentação teórica coerente e adequada com o tema proposto; Citações e referências de acordo com as normas da ABNT.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0 a 10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4. Objetivos (geral e específico)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/>
              <w:t>Objetivos claros e coerentes. Bem definidos e compatíveis com o tema proposto.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/>
              <w:t>0 a 15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5. Público-Alvo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Nível de envolvimento da comunidade externa e atendimento à população em vulnerabilidade econômica e social.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0 a 15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6. Metodologia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 xml:space="preserve">Bem definida e adequada ao presente projeto. Descrição das atividades e fases de execução.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/>
              <w:t>0 a 20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7. Articulação com Ensino e Pesquisa</w:t>
            </w:r>
          </w:p>
          <w:p>
            <w:pPr>
              <w:pStyle w:val="Normal1"/>
              <w:widowControl w:val="false"/>
              <w:pBdr/>
              <w:spacing w:lineRule="auto" w:line="276" w:before="0" w:after="0"/>
              <w:jc w:val="both"/>
              <w:rPr/>
            </w:pPr>
            <w:r>
              <w:rPr/>
              <w:t>Existência de Interação com Ensino e/ou Pesquisa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0 a 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8. Cronograma de Execução</w:t>
            </w:r>
          </w:p>
          <w:p>
            <w:pPr>
              <w:pStyle w:val="Normal1"/>
              <w:widowControl w:val="false"/>
              <w:pBdr/>
              <w:spacing w:lineRule="auto" w:line="276" w:before="0" w:after="0"/>
              <w:jc w:val="both"/>
              <w:rPr/>
            </w:pPr>
            <w:r>
              <w:rPr/>
              <w:t>Adequação das atividades ao prazo de execução do projeto. Clareza na descrição das atividades previstas para alcançar os objetivos.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0 a 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9. Metas, Resultados Esperados e Indicadores</w:t>
            </w:r>
          </w:p>
          <w:p>
            <w:pPr>
              <w:pStyle w:val="Normal1"/>
              <w:widowControl w:val="false"/>
              <w:pBdr/>
              <w:spacing w:lineRule="auto" w:line="276" w:before="0" w:after="0"/>
              <w:jc w:val="both"/>
              <w:rPr/>
            </w:pPr>
            <w:r>
              <w:rPr/>
              <w:t xml:space="preserve">Metas, resultados e indicadores expressos com clareza, objetividade e que atendam os objetivos do projeto.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  <w:t>0 a 15 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>
                <w:b/>
              </w:rPr>
              <w:t>TOTAL (0 a 100)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Sugestões e/ou comentários. Item obrigatório para dar embasamento na avaliação.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60"/>
      <w:ind w:left="432" w:right="0" w:hanging="432"/>
      <w:jc w:val="center"/>
    </w:pPr>
    <w:rPr>
      <w:rFonts w:ascii="Cambria" w:hAnsi="Cambria" w:eastAsia="Cambria" w:cs="Cambria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40" w:after="40"/>
      <w:ind w:left="720" w:right="0" w:hanging="72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40" w:after="60"/>
      <w:ind w:left="1008" w:right="0" w:hanging="1008"/>
      <w:jc w:val="center"/>
    </w:pPr>
    <w:rPr>
      <w:rFonts w:ascii="Calibri" w:hAnsi="Calibri" w:eastAsia="Calibri" w:cs="Calibri"/>
      <w:b/>
      <w:i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40" w:after="60"/>
      <w:ind w:left="1152" w:right="0" w:hanging="1152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224</Words>
  <Characters>1204</Characters>
  <CharactersWithSpaces>1400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2022-05-03T10:38:15Z</dcterms:modified>
  <cp:revision>1</cp:revision>
  <dc:subject/>
  <dc:title/>
</cp:coreProperties>
</file>